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sdt>
        <w:sdtPr>
          <w:id w:val="282682030"/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color w:val="000000"/>
              <w:sz w:val="32"/>
              <w:szCs w:val="32"/>
              <w:rtl w:val="0"/>
            </w:rPr>
            <w:t xml:space="preserve">本土諮商心理學學刊—作者自我檢核表</w:t>
          </w:r>
        </w:sdtContent>
      </w:sdt>
    </w:p>
    <w:tbl>
      <w:tblPr>
        <w:tblStyle w:val="Table1"/>
        <w:tblW w:w="104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36"/>
        <w:gridCol w:w="9220"/>
        <w:tblGridChange w:id="0">
          <w:tblGrid>
            <w:gridCol w:w="1236"/>
            <w:gridCol w:w="9220"/>
          </w:tblGrid>
        </w:tblGridChange>
      </w:tblGrid>
      <w:tr>
        <w:trPr>
          <w:cantSplit w:val="0"/>
          <w:tblHeader w:val="0"/>
        </w:trPr>
        <w:tc>
          <w:tcPr>
            <w:shd w:fill="fbe4d5" w:val="clear"/>
          </w:tcPr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425867577"/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投稿作者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be4d5" w:val="clear"/>
          </w:tcPr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341429778"/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論文題目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be4d5" w:val="clear"/>
          </w:tcPr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761347620"/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確認完成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486956139"/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作者是否已完成確認：</w:t>
                </w:r>
              </w:sdtContent>
            </w:sdt>
            <w:r w:rsidDel="00000000" w:rsidR="00000000" w:rsidRPr="00000000">
              <w:rPr>
                <w:rFonts w:ascii="王漢宗細黑體繁" w:cs="王漢宗細黑體繁" w:eastAsia="王漢宗細黑體繁" w:hAnsi="王漢宗細黑體繁"/>
                <w:color w:val="000000"/>
                <w:sz w:val="20"/>
                <w:szCs w:val="20"/>
                <w:rtl w:val="0"/>
              </w:rPr>
              <w:t xml:space="preserve">□</w:t>
            </w:r>
            <w:sdt>
              <w:sdtPr>
                <w:id w:val="-611149020"/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已全數修改，並確認完畢　　</w:t>
                </w:r>
              </w:sdtContent>
            </w:sdt>
            <w:r w:rsidDel="00000000" w:rsidR="00000000" w:rsidRPr="00000000">
              <w:rPr>
                <w:rFonts w:ascii="王漢宗細黑體繁" w:cs="王漢宗細黑體繁" w:eastAsia="王漢宗細黑體繁" w:hAnsi="王漢宗細黑體繁"/>
                <w:color w:val="000000"/>
                <w:sz w:val="20"/>
                <w:szCs w:val="20"/>
                <w:rtl w:val="0"/>
              </w:rPr>
              <w:t xml:space="preserve">□</w:t>
            </w:r>
            <w:sdt>
              <w:sdtPr>
                <w:id w:val="-1681305502"/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否；日期：  年  月  日</w:t>
                </w:r>
              </w:sdtContent>
            </w:sdt>
          </w:p>
        </w:tc>
      </w:tr>
    </w:tbl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sdt>
        <w:sdtPr>
          <w:id w:val="1283402509"/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rtl w:val="0"/>
            </w:rPr>
            <w:t xml:space="preserve">*請作者在</w:t>
          </w:r>
        </w:sdtContent>
      </w:sdt>
      <w:sdt>
        <w:sdtPr>
          <w:id w:val="336170553"/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color w:val="000000"/>
              <w:sz w:val="20"/>
              <w:szCs w:val="20"/>
              <w:u w:val="single"/>
              <w:rtl w:val="0"/>
            </w:rPr>
            <w:t xml:space="preserve">投稿前</w:t>
          </w:r>
        </w:sdtContent>
      </w:sdt>
      <w:sdt>
        <w:sdtPr>
          <w:id w:val="1901077395"/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rtl w:val="0"/>
            </w:rPr>
            <w:t xml:space="preserve">於「</w:t>
          </w:r>
        </w:sdtContent>
      </w:sdt>
      <w:sdt>
        <w:sdtPr>
          <w:id w:val="-888429668"/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color w:val="000000"/>
              <w:sz w:val="20"/>
              <w:szCs w:val="20"/>
              <w:rtl w:val="0"/>
            </w:rPr>
            <w:t xml:space="preserve">作者檢查</w:t>
          </w:r>
        </w:sdtContent>
      </w:sdt>
      <w:sdt>
        <w:sdtPr>
          <w:id w:val="2077650722"/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0"/>
              <w:szCs w:val="20"/>
              <w:rtl w:val="0"/>
            </w:rPr>
            <w:t xml:space="preserve">」那一欄自評是否符合本土心理學學刊的徵稿格式；若有否，則煩請您在「回答N請說明」處填寫個人的特殊狀況或事由。「學刊複核」為本刊收到稿件和自我審核表後，再次確認處，作者不用填寫。</w:t>
          </w:r>
        </w:sdtContent>
      </w:sdt>
    </w:p>
    <w:tbl>
      <w:tblPr>
        <w:tblStyle w:val="Table2"/>
        <w:tblW w:w="10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5"/>
        <w:gridCol w:w="6106"/>
        <w:gridCol w:w="992"/>
        <w:gridCol w:w="1887"/>
        <w:gridCol w:w="948"/>
        <w:tblGridChange w:id="0">
          <w:tblGrid>
            <w:gridCol w:w="665"/>
            <w:gridCol w:w="6106"/>
            <w:gridCol w:w="992"/>
            <w:gridCol w:w="1887"/>
            <w:gridCol w:w="948"/>
          </w:tblGrid>
        </w:tblGridChange>
      </w:tblGrid>
      <w:tr>
        <w:trPr>
          <w:cantSplit w:val="0"/>
          <w:tblHeader w:val="0"/>
        </w:trPr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234034771"/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編號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146215275"/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檢查項目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494182043"/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作者  檢查</w:t>
                </w:r>
              </w:sdtContent>
            </w:sdt>
          </w:p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(Y/N)</w:t>
            </w:r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652044781"/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回答N請說明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931084638"/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學刊</w:t>
                </w:r>
              </w:sdtContent>
            </w:sdt>
          </w:p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2007863407"/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複核(Y/N)</w:t>
                </w:r>
              </w:sdtContent>
            </w:sdt>
          </w:p>
        </w:tc>
      </w:tr>
      <w:tr>
        <w:trPr>
          <w:cantSplit w:val="0"/>
          <w:trHeight w:val="396" w:hRule="atLeast"/>
          <w:tblHeader w:val="0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975933644"/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一</w:t>
                </w:r>
              </w:sdtContent>
            </w:sdt>
          </w:p>
        </w:tc>
        <w:tc>
          <w:tcPr>
            <w:gridSpan w:val="4"/>
            <w:shd w:fill="d9e2f3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1122042549"/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基本格式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609634085"/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已完成提交「基本資料表」、「著作權授權書」、「論文全文」、「中英文摘要頁」共四個檔案。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256604307"/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文稿使用Microsoft Word 2003以上之文書軟體處理。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126573774"/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稿件全文字數（包含摘要）：</w:t>
                </w:r>
              </w:sdtContent>
            </w:sdt>
            <w:sdt>
              <w:sdtPr>
                <w:id w:val="1266605780"/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highlight w:val="yellow"/>
                    <w:rtl w:val="0"/>
                  </w:rPr>
                  <w:t xml:space="preserve">中文以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highlight w:val="yellow"/>
                <w:rtl w:val="0"/>
              </w:rPr>
              <w:t xml:space="preserve">15</w:t>
            </w:r>
            <w:sdt>
              <w:sdtPr>
                <w:id w:val="-1334882756"/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highlight w:val="yellow"/>
                    <w:rtl w:val="0"/>
                  </w:rPr>
                  <w:t xml:space="preserve">,000字為上限</w:t>
                </w:r>
              </w:sdtContent>
            </w:sdt>
            <w:sdt>
              <w:sdtPr>
                <w:id w:val="-1942264974"/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（包含摘要、文獻與圖表），</w:t>
                </w:r>
              </w:sdtContent>
            </w:sdt>
            <w:sdt>
              <w:sdtPr>
                <w:id w:val="-1625720494"/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highlight w:val="yellow"/>
                    <w:rtl w:val="0"/>
                  </w:rPr>
                  <w:t xml:space="preserve">英文以15,000字為上限</w:t>
                </w:r>
              </w:sdtContent>
            </w:sdt>
            <w:sdt>
              <w:sdtPr>
                <w:id w:val="54257898"/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（包含摘要、文獻與圖表）。內含中文摘要頁字數500-800字以內，英文摘要頁字數500-800字以內（皆包括題目與關鍵詞）。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427632450"/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來稿請以A4直式橫寫打字，全文文稿段落距離0列，固定行高20點，橫向於A4規格紙張，文稿上下各留2.54公分空白、左右兩側各留2.5公分空白。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753159651"/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整體中文文稿一律採用12號新細明體，英文文稿一律為12號Times New Roman。正文中所有英數部分皆使用Times New Roman字型。中文文稿之標點符號皆為全形（包括括號），英文標點符號則為半形。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496928189"/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文稿順序，請依「中文摘要頁」、「正文」、「參考文獻」、「英文摘要頁」排序，圖、表、註解等，請置入正文中適切之位置。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69458708"/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稿件摘要頁處，已確認論文題目、作者姓名與任職單位（至多一個任職單位）之正確性。稿件一位作者置中呈現，多位作者則以版面整齊等分散為主。作者任職單位標示於作者下方。若多位作者來自同一任職單位，則置中呈現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961898115"/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已經確認文字使用之正確性，包括贅字、錯字、標點符號等。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733398647"/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檢查詞句之通順與清晰度、是否容易閱讀等。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1-10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468678511"/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本刊強調研究倫理的重要性，若投稿文章若有經過研究倫理審查通過者，請在本文中於研究方法一節中加註說明，並於投稿文件中加附研究倫理審查通過證明文件，以供編委會審查之參考。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10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5"/>
        <w:gridCol w:w="6133"/>
        <w:gridCol w:w="1026"/>
        <w:gridCol w:w="1826"/>
        <w:gridCol w:w="948"/>
        <w:tblGridChange w:id="0">
          <w:tblGrid>
            <w:gridCol w:w="665"/>
            <w:gridCol w:w="6133"/>
            <w:gridCol w:w="1026"/>
            <w:gridCol w:w="1826"/>
            <w:gridCol w:w="948"/>
          </w:tblGrid>
        </w:tblGridChange>
      </w:tblGrid>
      <w:tr>
        <w:trPr>
          <w:cantSplit w:val="0"/>
          <w:tblHeader w:val="0"/>
        </w:trPr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84401856"/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編號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020419278"/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檢查項目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710125991"/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作者  </w:t>
                </w:r>
              </w:sdtContent>
            </w:sdt>
          </w:p>
          <w:p w:rsidR="00000000" w:rsidDel="00000000" w:rsidP="00000000" w:rsidRDefault="00000000" w:rsidRPr="00000000" w14:paraId="0000004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054600254"/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</w:t>
                </w:r>
              </w:sdtContent>
            </w:sdt>
          </w:p>
          <w:p w:rsidR="00000000" w:rsidDel="00000000" w:rsidP="00000000" w:rsidRDefault="00000000" w:rsidRPr="00000000" w14:paraId="0000004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(Y/N)</w:t>
            </w:r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541983458"/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回答N請說明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376971652"/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學刊  複核(Y/N)</w:t>
                </w:r>
              </w:sdtContent>
            </w:sdt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1476119620"/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二</w:t>
                </w:r>
              </w:sdtContent>
            </w:sdt>
          </w:p>
        </w:tc>
        <w:tc>
          <w:tcPr>
            <w:gridSpan w:val="4"/>
            <w:shd w:fill="d9e2f3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1334785499"/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摘要頁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674176979"/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中文摘要頁題目新細明</w:t>
                </w:r>
              </w:sdtContent>
            </w:sdt>
            <w:sdt>
              <w:sdtPr>
                <w:id w:val="1224617280"/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體14號字粗</w:t>
                </w:r>
              </w:sdtContent>
            </w:sdt>
            <w:sdt>
              <w:sdtPr>
                <w:id w:val="1620716591"/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體，置中。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913097055"/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中文作者名於題目下方，新細明體12號字，置中。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547442607"/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中文「摘要」二字於作者名下空一行起，新細明體12號字粗體，置中。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888796538"/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中文摘要內文新細明體12號字</w:t>
                </w:r>
              </w:sdtContent>
            </w:sdt>
            <w:sdt>
              <w:sdtPr>
                <w:id w:val="-829117803"/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，靠左對齊</w:t>
                </w:r>
              </w:sdtContent>
            </w:sdt>
            <w:sdt>
              <w:sdtPr>
                <w:id w:val="-1950432058"/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，第一行開頭處向內縮2字元。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998323627"/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中文關鍵詞新細明體12號字，其中「關鍵詞：」標記粗體即可，並依字首筆畫排列，總數不超過五個。摘要內文與關鍵詞之間須空一行。每個詞之間請標註頓號「、」。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2120568456"/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英文摘要題目Times New Roman 14號字，粗體，除冠詞、介系詞外第一字母均需大寫。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44066721"/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英文作者名於題目下方，Times New Roman 12號字，置中。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9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460691174"/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英文「摘要」二字於作者名下空一行起，Times New Roman 12號字粗體，置中，第一字母大寫。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2-10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189520813"/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英文摘要全文使用12號Times New Roman，斜體，靠左對齊。英文Keywords斜體，並依字母順序排列。摘要內文與關鍵詞之間須空一行。每個詞之間請標註半形逗號「,」。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2-11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3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929767775"/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中英文摘要組成包含：研究目的、研究方法、研究結果、研究結論等。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4"/>
        <w:gridCol w:w="6091"/>
        <w:gridCol w:w="998"/>
        <w:gridCol w:w="1887"/>
        <w:gridCol w:w="948"/>
        <w:tblGridChange w:id="0">
          <w:tblGrid>
            <w:gridCol w:w="674"/>
            <w:gridCol w:w="6091"/>
            <w:gridCol w:w="998"/>
            <w:gridCol w:w="1887"/>
            <w:gridCol w:w="948"/>
          </w:tblGrid>
        </w:tblGridChange>
      </w:tblGrid>
      <w:tr>
        <w:trPr>
          <w:cantSplit w:val="0"/>
          <w:tblHeader w:val="0"/>
        </w:trPr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718528702"/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編號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364949391"/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檢查項目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824863353"/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作者  </w:t>
                </w:r>
              </w:sdtContent>
            </w:sdt>
          </w:p>
          <w:p w:rsidR="00000000" w:rsidDel="00000000" w:rsidP="00000000" w:rsidRDefault="00000000" w:rsidRPr="00000000" w14:paraId="0000008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072983259"/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</w:t>
                </w:r>
              </w:sdtContent>
            </w:sdt>
          </w:p>
          <w:p w:rsidR="00000000" w:rsidDel="00000000" w:rsidP="00000000" w:rsidRDefault="00000000" w:rsidRPr="00000000" w14:paraId="0000008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(Y/N)</w:t>
            </w:r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328994074"/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回答N請說明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994408876"/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學刊  複核(Y/N)</w:t>
                </w:r>
              </w:sdtContent>
            </w:sdt>
          </w:p>
        </w:tc>
      </w:tr>
      <w:tr>
        <w:trPr>
          <w:cantSplit w:val="0"/>
          <w:trHeight w:val="396" w:hRule="atLeast"/>
          <w:tblHeader w:val="0"/>
        </w:trPr>
        <w:tc>
          <w:tcPr>
            <w:shd w:fill="deeaf6" w:val="clear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900009094"/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三</w:t>
                </w:r>
              </w:sdtContent>
            </w:sdt>
          </w:p>
        </w:tc>
        <w:tc>
          <w:tcPr>
            <w:gridSpan w:val="4"/>
            <w:shd w:fill="deeaf6" w:val="clear"/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1404073149"/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正文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048114797"/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正文組成：緒論、文獻探討、研究方法、研究結果、討論與建議等。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8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662676561"/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中文請檢查標題層次如下：</w:t>
                </w:r>
              </w:sdtContent>
            </w:sdt>
          </w:p>
          <w:p w:rsidR="00000000" w:rsidDel="00000000" w:rsidP="00000000" w:rsidRDefault="00000000" w:rsidRPr="00000000" w14:paraId="0000009B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734399952"/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第一級標題為「壹、緒論」、「貳、研究方法」、「參、研究結果」、「肆、討論與建議」，</w:t>
                </w:r>
              </w:sdtContent>
            </w:sdt>
          </w:p>
          <w:p w:rsidR="00000000" w:rsidDel="00000000" w:rsidP="00000000" w:rsidRDefault="00000000" w:rsidRPr="00000000" w14:paraId="0000009C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876281612"/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其後應依序以：一、（一）、1、（1）等標示作為標題，並依此類推。皆為12號字</w:t>
                </w:r>
              </w:sdtContent>
            </w:sdt>
          </w:p>
          <w:p w:rsidR="00000000" w:rsidDel="00000000" w:rsidP="00000000" w:rsidRDefault="00000000" w:rsidRPr="00000000" w14:paraId="0000009D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1037142540"/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壹、（粗體、上下空一行、內文開一個新段落撰寫）</w:t>
                </w:r>
              </w:sdtContent>
            </w:sdt>
          </w:p>
          <w:p w:rsidR="00000000" w:rsidDel="00000000" w:rsidP="00000000" w:rsidRDefault="00000000" w:rsidRPr="00000000" w14:paraId="0000009E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735898079"/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一、（粗體、上下空一行、內文開一個新段落撰寫）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339684439"/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（一）（不加粗、上空一行、內文開一個新段落撰寫）</w:t>
                </w:r>
              </w:sdtContent>
            </w:sdt>
          </w:p>
          <w:p w:rsidR="00000000" w:rsidDel="00000000" w:rsidP="00000000" w:rsidRDefault="00000000" w:rsidRPr="00000000" w14:paraId="000000A0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399176362"/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1.（不加粗、不空行、內文開一個新段落撰寫）</w:t>
                </w:r>
              </w:sdtContent>
            </w:sdt>
          </w:p>
          <w:p w:rsidR="00000000" w:rsidDel="00000000" w:rsidP="00000000" w:rsidRDefault="00000000" w:rsidRPr="00000000" w14:paraId="000000A1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166276057"/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（1）（不加粗、不空行、內文開一個新段落撰寫）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A2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3">
            <w:pPr>
              <w:widowControl w:val="1"/>
              <w:ind w:left="440" w:hanging="2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4">
            <w:pPr>
              <w:widowControl w:val="1"/>
              <w:ind w:left="440" w:hanging="2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6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1955429684"/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英文請檢查標題層次如下：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Centered, Boldface, Uppercase and Lowercase Heading</w:t>
            </w:r>
          </w:p>
          <w:p w:rsidR="00000000" w:rsidDel="00000000" w:rsidP="00000000" w:rsidRDefault="00000000" w:rsidRPr="00000000" w14:paraId="000000A8">
            <w:pPr>
              <w:widowControl w:val="1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1334240728"/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（置中，加粗，每個單字字首大寫，上下空一行）</w:t>
                </w:r>
              </w:sdtContent>
            </w:sdt>
          </w:p>
          <w:p w:rsidR="00000000" w:rsidDel="00000000" w:rsidP="00000000" w:rsidRDefault="00000000" w:rsidRPr="00000000" w14:paraId="000000A9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Flush Left, Boldface, Uppercase and Lowercase Heading</w:t>
            </w:r>
          </w:p>
          <w:p w:rsidR="00000000" w:rsidDel="00000000" w:rsidP="00000000" w:rsidRDefault="00000000" w:rsidRPr="00000000" w14:paraId="000000AA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1027177081"/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（置左，加粗，每個單字字首大寫，上下空一行）</w:t>
                </w:r>
              </w:sdtContent>
            </w:sdt>
          </w:p>
          <w:p w:rsidR="00000000" w:rsidDel="00000000" w:rsidP="00000000" w:rsidRDefault="00000000" w:rsidRPr="00000000" w14:paraId="000000AB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Flush Left, Boldface, Italic, Uppercase and Lowercase Heading</w:t>
            </w:r>
          </w:p>
          <w:p w:rsidR="00000000" w:rsidDel="00000000" w:rsidP="00000000" w:rsidRDefault="00000000" w:rsidRPr="00000000" w14:paraId="000000AC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1268067220"/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（置左，加粗，每個單字字首大寫，上下空一行）</w:t>
                </w:r>
              </w:sdtContent>
            </w:sdt>
          </w:p>
          <w:p w:rsidR="00000000" w:rsidDel="00000000" w:rsidP="00000000" w:rsidRDefault="00000000" w:rsidRPr="00000000" w14:paraId="000000AD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822903017"/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    Indented, Boldface, Lowercase Paragraph Heading Ending with a Period.（縮排，標題加粗，第一個字字首大寫，不空行）</w:t>
                </w:r>
              </w:sdtContent>
            </w:sdt>
          </w:p>
          <w:p w:rsidR="00000000" w:rsidDel="00000000" w:rsidP="00000000" w:rsidRDefault="00000000" w:rsidRPr="00000000" w14:paraId="000000AE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Indented, Boldface, Italic, Lowercase Paragraph Heading Ending with a Period</w:t>
            </w:r>
            <w:sdt>
              <w:sdtPr>
                <w:id w:val="-545865027"/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（縮排，標題加粗，斜體，第一個字字首大寫，不空行）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AF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3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455918538"/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正文內有逐條列點說明之必要，列點層次依序為（1）、（a）。若列點說明獨立成段，各點之第一行開頭處向內縮2字元，第二行以</w:t>
                </w:r>
              </w:sdtContent>
            </w:sdt>
            <w:sdt>
              <w:sdtPr>
                <w:id w:val="953226385"/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後靠左對齊。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4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5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6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8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506515945"/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; 行文規則：</w:t>
                </w:r>
              </w:sdtContent>
            </w:sdt>
          </w:p>
          <w:p w:rsidR="00000000" w:rsidDel="00000000" w:rsidP="00000000" w:rsidRDefault="00000000" w:rsidRPr="00000000" w14:paraId="000000B9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423844774"/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 一頁以38行、一行35字為原則，並註明頁碼。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BA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B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C">
            <w:pPr>
              <w:widowControl w:val="1"/>
              <w:ind w:hanging="39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E">
            <w:pPr>
              <w:widowControl w:val="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186086090"/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正文中，所有引用文獻之格式、數字與科學符號形式、圖或表之呈現方式，皆以符合</w:t>
                </w:r>
              </w:sdtContent>
            </w:sdt>
            <w:sdt>
              <w:sdtPr>
                <w:id w:val="1431128664"/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0"/>
                    <w:szCs w:val="20"/>
                    <w:rtl w:val="0"/>
                  </w:rPr>
                  <w:t xml:space="preserve">APA第七版論文寫作格式</w:t>
                </w:r>
              </w:sdtContent>
            </w:sdt>
            <w:sdt>
              <w:sdtPr>
                <w:id w:val="-395337278"/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與本刊撰寫體例之要求。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BF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0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1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widowControl w:val="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1245318078"/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正文中所使用符號應以全形為主。</w:t>
                </w:r>
              </w:sdtContent>
            </w:sdt>
          </w:p>
          <w:p w:rsidR="00000000" w:rsidDel="00000000" w:rsidP="00000000" w:rsidRDefault="00000000" w:rsidRPr="00000000" w14:paraId="000000C4">
            <w:pPr>
              <w:widowControl w:val="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317643227"/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但若與科學計算相關之符號，如「&gt;」、「&lt;」、「=」、「+」、「-」、「~」等皆應使用半形，並且前後皆須空一格。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C5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6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7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9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421382795"/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正文中若包含逐字稿，字型使用標楷體，且須以引號涵括。</w:t>
                </w:r>
              </w:sdtContent>
            </w:sdt>
          </w:p>
          <w:p w:rsidR="00000000" w:rsidDel="00000000" w:rsidP="00000000" w:rsidRDefault="00000000" w:rsidRPr="00000000" w14:paraId="000000CA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33196014"/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若逐字稿內容自成段落，則段首、段尾皆須向內縮2字元。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C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D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F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570397224"/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圖之序號與標題置於圖的上方並靠左，圖之序號依序為圖1、圖2等。中文序號不使用粗體，但中文標題須使用粗體；英文序號須使用粗體，而英文標題則以斜體呈現。標號與標題之間，請列成兩行，並且不需加註標點符號，例如：</w:t>
                </w:r>
              </w:sdtContent>
            </w:sdt>
          </w:p>
          <w:p w:rsidR="00000000" w:rsidDel="00000000" w:rsidP="00000000" w:rsidRDefault="00000000" w:rsidRPr="00000000" w14:paraId="000000D0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880676636"/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圖2</w:t>
                </w:r>
              </w:sdtContent>
            </w:sdt>
          </w:p>
          <w:p w:rsidR="00000000" w:rsidDel="00000000" w:rsidP="00000000" w:rsidRDefault="00000000" w:rsidRPr="00000000" w14:paraId="000000D1">
            <w:pPr>
              <w:widowControl w:val="1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-432292979"/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研究架構圖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6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380468045"/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表之序號與標題置於表的上</w:t>
                </w:r>
              </w:sdtContent>
            </w:sdt>
            <w:sdt>
              <w:sdtPr>
                <w:id w:val="613510110"/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方並靠左</w:t>
                </w:r>
              </w:sdtContent>
            </w:sdt>
            <w:sdt>
              <w:sdtPr>
                <w:id w:val="1632252565"/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對齊，表格繪製以簡單清楚為原則。序號依序為表1、表2等。中文序號不使用粗體，但中文標題須使用粗體；英文標號須使用粗體，而英文標題則以斜體呈現。若表中有標註符號，如「*」、「**」等，以凸排方式在表下呈列「** p &lt; .01; *** p &lt; .001」。若需額外註解說明，再以凸排方式在表下說明「註：……」。表號與標題之間，請列成兩行，並且不需加註標點符號，例如：</w:t>
                </w:r>
              </w:sdtContent>
            </w:sdt>
          </w:p>
          <w:p w:rsidR="00000000" w:rsidDel="00000000" w:rsidP="00000000" w:rsidRDefault="00000000" w:rsidRPr="00000000" w14:paraId="000000D7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969949444"/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表1</w:t>
                </w:r>
              </w:sdtContent>
            </w:sdt>
          </w:p>
          <w:p w:rsidR="00000000" w:rsidDel="00000000" w:rsidP="00000000" w:rsidRDefault="00000000" w:rsidRPr="00000000" w14:paraId="000000D8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2093411863"/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受試者基本資料表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D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672420696"/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正文當中使用註解時，請以1、2、3等順序編碼上標於相關文字的右上方。註記內容應置於該頁頁尾，新細明體10號字處理。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0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2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522262466"/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正文中引用中文文獻時，對於作者人數之要求，皆以符合規定，例如引用文獻具有多名作者時之連結符號。</w:t>
                </w:r>
              </w:sdtContent>
            </w:sdt>
          </w:p>
          <w:p w:rsidR="00000000" w:rsidDel="00000000" w:rsidP="00000000" w:rsidRDefault="00000000" w:rsidRPr="00000000" w14:paraId="000000E3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219141593"/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（1）引用作者為1-2人時皆需列出，如：（林杏足，2002）、（謝麗紅、鄭麗芬，1999）</w:t>
                </w:r>
              </w:sdtContent>
            </w:sdt>
          </w:p>
          <w:p w:rsidR="00000000" w:rsidDel="00000000" w:rsidP="00000000" w:rsidRDefault="00000000" w:rsidRPr="00000000" w14:paraId="000000E4">
            <w:pPr>
              <w:widowControl w:val="1"/>
              <w:rPr>
                <w:rFonts w:ascii="Times New Roman" w:cs="Times New Roman" w:eastAsia="Times New Roman" w:hAnsi="Times New Roman"/>
                <w:strike w:val="1"/>
                <w:color w:val="000000"/>
                <w:sz w:val="20"/>
                <w:szCs w:val="20"/>
              </w:rPr>
            </w:pPr>
            <w:sdt>
              <w:sdtPr>
                <w:id w:val="-464446316"/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（2）作者為3人以上時，第一次出現時只列出首位作者，並於首位作者後加上「等人」（賀孝銘等人，2007）。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3-14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1482296867"/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在中文的正文引用英文文獻，括號仍需要使用全形，但括號內的標點符號以半形為主。</w:t>
                </w:r>
              </w:sdtContent>
            </w:sdt>
          </w:p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2024212001"/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（1）引用作者為1-2人時皆需列出，如：（Hsieh, 2003）、（Chang &amp; Chu, 2001）</w:t>
                </w:r>
              </w:sdtContent>
            </w:sdt>
          </w:p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1942031154"/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（2）作者為3人以上時，第一次出現時只列出首位作者，並於首位作者後加上「等人」，如：（Wang et al., 2001）。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818478445"/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翻譯本、重印、再發行和再出版日期之引用：請註明原作者姓名，以及作品原著年，接著是譯著年、重印、再發行或再出版年，如：（Johnson &amp; Johnson, 2003/2005）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3-16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5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-1883025103"/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引用兩篇以上文獻以分號隔開（中文在前，英文在後，依姓氏或字母排序）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1554778193"/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（1）中文，如：（張虹雯、陳金燕，2004；黃宗堅、葉光輝、謝雨生，2004；趙淑珠、蔡素妙，2002）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253605276"/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（2）英文，如：（Huang &amp; Huang, 2005; Kao &amp; Landreth, 1997; Wu, 2003）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0F8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B">
      <w:pPr>
        <w:rPr>
          <w:color w:val="000000"/>
        </w:rPr>
        <w:sectPr>
          <w:footerReference r:id="rId7" w:type="default"/>
          <w:pgSz w:h="16838" w:w="11906" w:orient="portrait"/>
          <w:pgMar w:bottom="720" w:top="720" w:left="720" w:right="720" w:header="567" w:footer="567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59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9"/>
        <w:gridCol w:w="6102"/>
        <w:gridCol w:w="992"/>
        <w:gridCol w:w="1887"/>
        <w:gridCol w:w="948"/>
        <w:tblGridChange w:id="0">
          <w:tblGrid>
            <w:gridCol w:w="669"/>
            <w:gridCol w:w="6102"/>
            <w:gridCol w:w="992"/>
            <w:gridCol w:w="1887"/>
            <w:gridCol w:w="948"/>
          </w:tblGrid>
        </w:tblGridChange>
      </w:tblGrid>
      <w:tr>
        <w:trPr>
          <w:cantSplit w:val="0"/>
          <w:tblHeader w:val="0"/>
        </w:trPr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F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012927393"/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編號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125827202"/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檢查項目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28634444"/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作者  </w:t>
                </w:r>
              </w:sdtContent>
            </w:sdt>
          </w:p>
          <w:p w:rsidR="00000000" w:rsidDel="00000000" w:rsidP="00000000" w:rsidRDefault="00000000" w:rsidRPr="00000000" w14:paraId="0000010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695093241"/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檢查</w:t>
                </w:r>
              </w:sdtContent>
            </w:sdt>
          </w:p>
          <w:p w:rsidR="00000000" w:rsidDel="00000000" w:rsidP="00000000" w:rsidRDefault="00000000" w:rsidRPr="00000000" w14:paraId="0000010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(Y/N)</w:t>
            </w:r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263603969"/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回答N請說明</w:t>
                </w:r>
              </w:sdtContent>
            </w:sdt>
          </w:p>
        </w:tc>
        <w:tc>
          <w:tcPr>
            <w:shd w:fill="fbe4d5" w:val="clear"/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646311314"/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學刊  複核(Y/N) 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561533766"/>
                <w:tag w:val="goog_rdk_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四</w:t>
                </w:r>
              </w:sdtContent>
            </w:sdt>
          </w:p>
        </w:tc>
        <w:tc>
          <w:tcPr>
            <w:gridSpan w:val="4"/>
            <w:shd w:fill="d9e2f3" w:val="clear"/>
            <w:vAlign w:val="center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sdt>
              <w:sdtPr>
                <w:id w:val="260466064"/>
                <w:tag w:val="goog_rdk_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參考文獻</w:t>
                </w:r>
              </w:sdtContent>
            </w:sdt>
          </w:p>
        </w:tc>
      </w:tr>
      <w:tr>
        <w:trPr>
          <w:cantSplit w:val="0"/>
          <w:trHeight w:val="35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A">
            <w:pPr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1465793455"/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已確認符合</w:t>
                </w:r>
              </w:sdtContent>
            </w:sdt>
            <w:sdt>
              <w:sdtPr>
                <w:id w:val="-113183591"/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0"/>
                    <w:szCs w:val="20"/>
                    <w:rtl w:val="0"/>
                  </w:rPr>
                  <w:t xml:space="preserve">APA第七版論文寫作格式</w:t>
                </w:r>
              </w:sdtContent>
            </w:sdt>
            <w:sdt>
              <w:sdtPr>
                <w:id w:val="1749143491"/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與本刊撰寫體例之要求。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F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06041336"/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已確認參考文獻之學術價值，的確為值得引用之文獻。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4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859232460"/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所有文獻皆須列出年代，若有，請附上數位識別碼DOI或URI。</w:t>
                </w:r>
              </w:sdtContent>
            </w:sdt>
          </w:p>
          <w:p w:rsidR="00000000" w:rsidDel="00000000" w:rsidP="00000000" w:rsidRDefault="00000000" w:rsidRPr="00000000" w14:paraId="00000115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2081803408"/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應以https://doi.org/xxxxx格式加註DOI或以https://xxxxx格式加註URI（若該文獻同時具DOI或URI，則呈現DOI即可）。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A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756862732"/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已確認正文中引用過之文獻，必須全部列舉在此，且不得列出未引用之文獻。請務必注意引用文獻之年代、姓名、篇名之正確性，以及正文與後面所列參考文獻之前後一致性。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F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2060637651"/>
                <w:tag w:val="goog_rdk_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文獻依中文文獻、英文文獻的順序排列。</w:t>
                </w:r>
              </w:sdtContent>
            </w:sdt>
          </w:p>
          <w:p w:rsidR="00000000" w:rsidDel="00000000" w:rsidP="00000000" w:rsidRDefault="00000000" w:rsidRPr="00000000" w14:paraId="00000120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91498108"/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中文文獻依作者姓氏筆畫順序排列，英文文獻則依作者姓氏字母順序排列。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5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909873268"/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每篇文獻第一行請向左對齊，第二行以後中英文文獻請內縮兩個字元。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8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A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545197199"/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已檢視參考文獻中，所有標點符號、大小寫、斜體、粗體等格式規定。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F">
            <w:pPr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2073241307"/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若引用之文獻為期刊、學位論文、會議專刊或研討會論文、專門研究報告、政府出版物、或非學術性刊物，已確認依照本刊撰寫體例與</w:t>
                </w:r>
              </w:sdtContent>
            </w:sdt>
            <w:sdt>
              <w:sdtPr>
                <w:id w:val="1188986812"/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0"/>
                    <w:szCs w:val="20"/>
                    <w:rtl w:val="0"/>
                  </w:rPr>
                  <w:t xml:space="preserve">APA第七版論文寫作格式</w:t>
                </w:r>
              </w:sdtContent>
            </w:sdt>
            <w:sdt>
              <w:sdtPr>
                <w:id w:val="1595059977"/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0"/>
                    <w:szCs w:val="20"/>
                    <w:rtl w:val="0"/>
                  </w:rPr>
                  <w:t xml:space="preserve">呈現該參考文獻資料，並確認所引用之價值與意義。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3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1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4-9-1</w:t>
            </w:r>
          </w:p>
          <w:p w:rsidR="00000000" w:rsidDel="00000000" w:rsidP="00000000" w:rsidRDefault="00000000" w:rsidRPr="00000000" w14:paraId="0000013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990928876"/>
                <w:tag w:val="goog_rdk_1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書籍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35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199589216"/>
                <w:tag w:val="goog_rdk_1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（1）中文</w:t>
                </w:r>
              </w:sdtContent>
            </w:sdt>
          </w:p>
          <w:p w:rsidR="00000000" w:rsidDel="00000000" w:rsidP="00000000" w:rsidRDefault="00000000" w:rsidRPr="00000000" w14:paraId="00000136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583121773"/>
                <w:tag w:val="goog_rdk_1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張景然（2004）。</w:t>
                </w:r>
              </w:sdtContent>
            </w:sdt>
            <w:sdt>
              <w:sdtPr>
                <w:id w:val="31504906"/>
                <w:tag w:val="goog_rdk_1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團體諮商的觀念與應用</w:t>
                </w:r>
              </w:sdtContent>
            </w:sdt>
            <w:sdt>
              <w:sdtPr>
                <w:id w:val="1472914324"/>
                <w:tag w:val="goog_rdk_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。弘智。</w:t>
                </w:r>
              </w:sdtContent>
            </w:sdt>
          </w:p>
          <w:p w:rsidR="00000000" w:rsidDel="00000000" w:rsidP="00000000" w:rsidRDefault="00000000" w:rsidRPr="00000000" w14:paraId="00000137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982268720"/>
                <w:tag w:val="goog_rdk_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（2）英文</w:t>
                </w:r>
              </w:sdtContent>
            </w:sdt>
          </w:p>
          <w:p w:rsidR="00000000" w:rsidDel="00000000" w:rsidP="00000000" w:rsidRDefault="00000000" w:rsidRPr="00000000" w14:paraId="00000138">
            <w:pPr>
              <w:widowControl w:val="1"/>
              <w:ind w:left="800" w:hanging="800"/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</w:rPr>
            </w:pPr>
            <w:sdt>
              <w:sdtPr>
                <w:id w:val="1372765509"/>
                <w:tag w:val="goog_rdk_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Corey, G., Corey, M., &amp; Collanan, P. (1993).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Issues and ethics in the helping professions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(4th ed.). Pacific Groves, CA: Brooks/Cole.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A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B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4-9-2</w:t>
            </w:r>
            <w:sdt>
              <w:sdtPr>
                <w:id w:val="1466784269"/>
                <w:tag w:val="goog_rdk_13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期刊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D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819285924"/>
                <w:tag w:val="goog_rdk_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</w:t>
                </w:r>
              </w:sdtContent>
            </w:sdt>
            <w:sdt>
              <w:sdtPr>
                <w:id w:val="590257271"/>
                <w:tag w:val="goog_rdk_14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中文</w:t>
                </w:r>
              </w:sdtContent>
            </w:sdt>
          </w:p>
          <w:p w:rsidR="00000000" w:rsidDel="00000000" w:rsidP="00000000" w:rsidRDefault="00000000" w:rsidRPr="00000000" w14:paraId="0000013E">
            <w:pPr>
              <w:widowControl w:val="1"/>
              <w:ind w:left="800" w:hanging="800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64528849"/>
                <w:tag w:val="goog_rdk_14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　　王智弘、林清文、劉淑慧、楊淳斐、蕭宜綾（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2008</w:t>
            </w:r>
            <w:sdt>
              <w:sdtPr>
                <w:id w:val="-483049473"/>
                <w:tag w:val="goog_rdk_14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）。</w:t>
                </w:r>
              </w:sdtContent>
            </w:sdt>
            <w:r w:rsidDel="00000000" w:rsidR="00000000" w:rsidRPr="00000000">
              <w:rPr>
                <w:rFonts w:ascii="PMingLiu" w:cs="PMingLiu" w:eastAsia="PMingLiu" w:hAnsi="PMingLiu"/>
                <w:color w:val="000000"/>
                <w:sz w:val="20"/>
                <w:szCs w:val="20"/>
                <w:rtl w:val="0"/>
              </w:rPr>
              <w:t xml:space="preserve">台灣地區網路諮商服務發展之調查研究</w:t>
            </w:r>
            <w:sdt>
              <w:sdtPr>
                <w:id w:val="971702674"/>
                <w:tag w:val="goog_rdk_14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。</w:t>
                </w:r>
              </w:sdtContent>
            </w:sdt>
            <w:sdt>
              <w:sdtPr>
                <w:id w:val="60235494"/>
                <w:tag w:val="goog_rdk_14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教育心理學報 ，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39</w:t>
            </w:r>
            <w:sdt>
              <w:sdtPr>
                <w:id w:val="-1406218187"/>
                <w:tag w:val="goog_rdk_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（3）</w:t>
                </w:r>
              </w:sdtContent>
            </w:sdt>
            <w:sdt>
              <w:sdtPr>
                <w:id w:val="549412778"/>
                <w:tag w:val="goog_rdk_14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，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395-412</w:t>
            </w:r>
            <w:sdt>
              <w:sdtPr>
                <w:id w:val="-589579964"/>
                <w:tag w:val="goog_rdk_14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。</w:t>
                </w:r>
              </w:sdtContent>
            </w:sdt>
          </w:p>
          <w:p w:rsidR="00000000" w:rsidDel="00000000" w:rsidP="00000000" w:rsidRDefault="00000000" w:rsidRPr="00000000" w14:paraId="0000013F">
            <w:pPr>
              <w:jc w:val="both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-392856636"/>
                <w:tag w:val="goog_rdk_14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</w:t>
            </w:r>
            <w:sdt>
              <w:sdtPr>
                <w:id w:val="-805717871"/>
                <w:tag w:val="goog_rdk_15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）英文</w:t>
                </w:r>
              </w:sdtContent>
            </w:sdt>
          </w:p>
          <w:p w:rsidR="00000000" w:rsidDel="00000000" w:rsidP="00000000" w:rsidRDefault="00000000" w:rsidRPr="00000000" w14:paraId="00000140">
            <w:pPr>
              <w:ind w:left="1028" w:hanging="1028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561830069"/>
                <w:tag w:val="goog_rdk_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Kao, S. C., Lin, C. E., &amp; Chiu, N. Y. (2006). A proposed e-care center for mental health interventions. 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Journal of Psychiatric Practice, 12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(3), 180-186.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3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4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4-9-3</w:t>
            </w:r>
          </w:p>
          <w:p w:rsidR="00000000" w:rsidDel="00000000" w:rsidP="00000000" w:rsidRDefault="00000000" w:rsidRPr="00000000" w14:paraId="00000145">
            <w:pPr>
              <w:jc w:val="center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1073516755"/>
                <w:tag w:val="goog_rdk_15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會議/研討會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46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90102066"/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（1）中文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widowControl w:val="1"/>
              <w:ind w:left="800" w:hanging="8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716741459"/>
                <w:tag w:val="goog_rdk_15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　　陳巧翊、趙淑珠</w:t>
                </w:r>
              </w:sdtContent>
            </w:sdt>
            <w:sdt>
              <w:sdtPr>
                <w:id w:val="595528190"/>
                <w:tag w:val="goog_rdk_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（2020年10月24日）。</w:t>
                </w:r>
              </w:sdtContent>
            </w:sdt>
            <w:sdt>
              <w:sdtPr>
                <w:id w:val="2050231278"/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親密關係中性困擾者之求助經驗探究──女性當事人之敘說</w:t>
                </w:r>
              </w:sdtContent>
            </w:sdt>
            <w:sdt>
              <w:sdtPr>
                <w:id w:val="74599908"/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［論文發表］。台灣輔導與諮商學會2020年會暨學術研討會，臺北市，臺灣。</w:t>
                </w:r>
              </w:sdtContent>
            </w:sdt>
          </w:p>
          <w:p w:rsidR="00000000" w:rsidDel="00000000" w:rsidP="00000000" w:rsidRDefault="00000000" w:rsidRPr="00000000" w14:paraId="00000148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502668946"/>
                <w:tag w:val="goog_rdk_1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（2）英文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ind w:left="800" w:hanging="800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910421739"/>
                <w:tag w:val="goog_rdk_1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Meister, K. L. (2018, April 26-29).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Gender identity as a three dimensional model: Taking identity beyond the continuum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 [Roundtable session]. American Counseling Association 2018 Conference &amp; Expo, Atlanta, GA.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B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C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4-9-4</w:t>
            </w:r>
          </w:p>
          <w:p w:rsidR="00000000" w:rsidDel="00000000" w:rsidP="00000000" w:rsidRDefault="00000000" w:rsidRPr="00000000" w14:paraId="0000014E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454917358"/>
                <w:tag w:val="goog_rdk_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學會論文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4F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1706341708"/>
                <w:tag w:val="goog_rdk_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</w:t>
                </w:r>
              </w:sdtContent>
            </w:sdt>
            <w:sdt>
              <w:sdtPr>
                <w:id w:val="-1149796996"/>
                <w:tag w:val="goog_rdk_16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中文</w:t>
                </w:r>
              </w:sdtContent>
            </w:sdt>
          </w:p>
          <w:p w:rsidR="00000000" w:rsidDel="00000000" w:rsidP="00000000" w:rsidRDefault="00000000" w:rsidRPr="00000000" w14:paraId="00000150">
            <w:pPr>
              <w:widowControl w:val="1"/>
              <w:ind w:left="800" w:hanging="8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492967054"/>
                <w:tag w:val="goog_rdk_16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　　</w:t>
                </w:r>
              </w:sdtContent>
            </w:sdt>
            <w:sdt>
              <w:sdtPr>
                <w:id w:val="-1156750793"/>
                <w:tag w:val="goog_rdk_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李鴻昇（2020）。</w:t>
                </w:r>
              </w:sdtContent>
            </w:sdt>
            <w:sdt>
              <w:sdtPr>
                <w:id w:val="528651646"/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母親罹患思覺失調症之子女家庭角色轉換歷程之敘事研究</w:t>
                </w:r>
              </w:sdtContent>
            </w:sdt>
            <w:sdt>
              <w:sdtPr>
                <w:id w:val="-1912063603"/>
                <w:tag w:val="goog_rdk_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［未出版之碩士論文］。國立彰化師範大學</w:t>
                </w:r>
              </w:sdtContent>
            </w:sdt>
          </w:p>
          <w:p w:rsidR="00000000" w:rsidDel="00000000" w:rsidP="00000000" w:rsidRDefault="00000000" w:rsidRPr="00000000" w14:paraId="00000151">
            <w:pPr>
              <w:widowControl w:val="1"/>
              <w:ind w:left="800" w:hanging="8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080696586"/>
                <w:tag w:val="goog_rdk_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（2）英文</w:t>
                </w:r>
              </w:sdtContent>
            </w:sdt>
          </w:p>
          <w:p w:rsidR="00000000" w:rsidDel="00000000" w:rsidP="00000000" w:rsidRDefault="00000000" w:rsidRPr="00000000" w14:paraId="00000152">
            <w:pPr>
              <w:widowControl w:val="1"/>
              <w:ind w:left="800" w:hanging="80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818348603"/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Massa, A. (2006). 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Psychophysiological correlates of childhood maltreatment and physical aggression perpetration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 [Unpublished master’s thesis]. Purdue University.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4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4-9-5</w:t>
            </w:r>
          </w:p>
          <w:p w:rsidR="00000000" w:rsidDel="00000000" w:rsidP="00000000" w:rsidRDefault="00000000" w:rsidRPr="00000000" w14:paraId="0000015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90837555"/>
                <w:tag w:val="goog_rdk_16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專門研究報告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8">
            <w:pPr>
              <w:widowControl w:val="1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2071435428"/>
                <w:tag w:val="goog_rdk_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（1）中文</w:t>
                </w:r>
              </w:sdtContent>
            </w:sdt>
          </w:p>
          <w:p w:rsidR="00000000" w:rsidDel="00000000" w:rsidP="00000000" w:rsidRDefault="00000000" w:rsidRPr="00000000" w14:paraId="00000159">
            <w:pPr>
              <w:widowControl w:val="1"/>
              <w:ind w:left="800" w:hanging="800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1307275020"/>
                <w:tag w:val="goog_rdk_17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　　趙淑珠、程小蘋（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2001</w:t>
            </w:r>
            <w:sdt>
              <w:sdtPr>
                <w:id w:val="-1157166967"/>
                <w:tag w:val="goog_rdk_17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）。</w:t>
                </w:r>
              </w:sdtContent>
            </w:sdt>
            <w:r w:rsidDel="00000000" w:rsidR="00000000" w:rsidRPr="00000000">
              <w:rPr>
                <w:rFonts w:ascii="PMingLiu" w:cs="PMingLiu" w:eastAsia="PMingLiu" w:hAnsi="PMingLiu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中學行政主管人員性別意識之評估研究</w:t>
            </w:r>
            <w:sdt>
              <w:sdtPr>
                <w:id w:val="1535046179"/>
                <w:tag w:val="goog_rdk_17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。行政院國科會研究計畫（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NSC89-2413-H-018-031</w:t>
            </w:r>
            <w:sdt>
              <w:sdtPr>
                <w:id w:val="-964459078"/>
                <w:tag w:val="goog_rdk_17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）。</w:t>
                </w:r>
              </w:sdtContent>
            </w:sdt>
          </w:p>
          <w:p w:rsidR="00000000" w:rsidDel="00000000" w:rsidP="00000000" w:rsidRDefault="00000000" w:rsidRPr="00000000" w14:paraId="0000015A">
            <w:pPr>
              <w:widowControl w:val="1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877969632"/>
                <w:tag w:val="goog_rdk_1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</w:t>
                </w:r>
              </w:sdtContent>
            </w:sdt>
            <w:sdt>
              <w:sdtPr>
                <w:id w:val="-909355458"/>
                <w:tag w:val="goog_rdk_17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英文</w:t>
                </w:r>
              </w:sdtContent>
            </w:sdt>
          </w:p>
          <w:p w:rsidR="00000000" w:rsidDel="00000000" w:rsidP="00000000" w:rsidRDefault="00000000" w:rsidRPr="00000000" w14:paraId="0000015B">
            <w:pPr>
              <w:widowControl w:val="1"/>
              <w:ind w:left="800" w:hanging="800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695907150"/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Mazzeo, J., Druesne, B., Raffeld, P. C., Checketts, K. T., &amp; Muhlstein, A. (1991). 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Comparability of computer and paper-and-pencil scores for two CLEP general examinations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(College Board Rep. No. 91-5). Princeton, NJ: Educational Testing Service.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C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D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E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4-9-6</w:t>
            </w:r>
          </w:p>
          <w:p w:rsidR="00000000" w:rsidDel="00000000" w:rsidP="00000000" w:rsidRDefault="00000000" w:rsidRPr="00000000" w14:paraId="00000160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121589793"/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翻譯書籍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61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-1304729501"/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若為翻譯書籍，中文文獻處之書名為粗體。請列出書名的出版地點、譯者、原著出版年份、譯本出版年份。如：</w:t>
                </w:r>
              </w:sdtContent>
            </w:sdt>
          </w:p>
          <w:p w:rsidR="00000000" w:rsidDel="00000000" w:rsidP="00000000" w:rsidRDefault="00000000" w:rsidRPr="00000000" w14:paraId="00000162">
            <w:pPr>
              <w:ind w:left="800" w:hanging="800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10587953"/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　　Jacobs, E. E., Masson, R. L., &amp; Harvil, R. L.（2008）。</w:t>
                </w:r>
              </w:sdtContent>
            </w:sdt>
            <w:sdt>
              <w:sdtPr>
                <w:id w:val="1427812248"/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團體諮商：策略與技巧</w:t>
                </w:r>
              </w:sdtContent>
            </w:sdt>
            <w:sdt>
              <w:sdtPr>
                <w:id w:val="1095148748"/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［程小蘋、黃慧涵、劉安真、梁淑娟合譯］。五南。（原著出版年：2006）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5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4-9-7</w:t>
            </w:r>
          </w:p>
          <w:p w:rsidR="00000000" w:rsidDel="00000000" w:rsidP="00000000" w:rsidRDefault="00000000" w:rsidRPr="00000000" w14:paraId="00000167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361253855"/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網路資料</w:t>
                </w:r>
              </w:sdtContent>
            </w:sdt>
          </w:p>
        </w:tc>
        <w:tc>
          <w:tcPr>
            <w:shd w:fill="auto" w:val="clear"/>
          </w:tcPr>
          <w:p w:rsidR="00000000" w:rsidDel="00000000" w:rsidP="00000000" w:rsidRDefault="00000000" w:rsidRPr="00000000" w14:paraId="00000168">
            <w:pPr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sdt>
              <w:sdtPr>
                <w:id w:val="74984764"/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若為網路資料來源，中文文獻處之資料名稱為粗體，英文文獻處則為斜體，並列出資料來源網址。如：</w:t>
                </w:r>
              </w:sdtContent>
            </w:sdt>
          </w:p>
          <w:p w:rsidR="00000000" w:rsidDel="00000000" w:rsidP="00000000" w:rsidRDefault="00000000" w:rsidRPr="00000000" w14:paraId="00000169">
            <w:pPr>
              <w:widowControl w:val="1"/>
              <w:ind w:firstLine="240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bookmarkStart w:colFirst="0" w:colLast="0" w:name="_heading=h.gjdgxs" w:id="0"/>
            <w:bookmarkEnd w:id="0"/>
            <w:sdt>
              <w:sdtPr>
                <w:id w:val="1198411979"/>
                <w:tag w:val="goog_rdk_18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（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</w:t>
            </w:r>
            <w:sdt>
              <w:sdtPr>
                <w:id w:val="646460393"/>
                <w:tag w:val="goog_rdk_18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）中文</w:t>
                </w:r>
              </w:sdtContent>
            </w:sdt>
          </w:p>
          <w:p w:rsidR="00000000" w:rsidDel="00000000" w:rsidP="00000000" w:rsidRDefault="00000000" w:rsidRPr="00000000" w14:paraId="0000016A">
            <w:pPr>
              <w:ind w:left="880" w:hanging="400"/>
              <w:jc w:val="both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1079026189"/>
                <w:tag w:val="goog_rdk_1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台灣輔導與諮商學會（2001年11月16日）。</w:t>
                </w:r>
              </w:sdtContent>
            </w:sdt>
            <w:sdt>
              <w:sdtPr>
                <w:id w:val="-49031483"/>
                <w:tag w:val="goog_rdk_1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color w:val="000000"/>
                    <w:sz w:val="20"/>
                    <w:szCs w:val="20"/>
                    <w:rtl w:val="0"/>
                  </w:rPr>
                  <w:t xml:space="preserve">台灣輔導與諮商學會諮商專業倫理守則</w:t>
                </w:r>
              </w:sdtContent>
            </w:sdt>
            <w:sdt>
              <w:sdtPr>
                <w:id w:val="-452504090"/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。</w:t>
                </w:r>
              </w:sdtContent>
            </w:sdt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http://www.guidance.org.tw/ethic_001.html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widowControl w:val="1"/>
              <w:ind w:firstLine="240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sdt>
              <w:sdtPr>
                <w:id w:val="-1714327516"/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color w:val="000000"/>
                    <w:sz w:val="20"/>
                    <w:szCs w:val="20"/>
                    <w:rtl w:val="0"/>
                  </w:rPr>
                  <w:t xml:space="preserve">（2）</w:t>
                </w:r>
              </w:sdtContent>
            </w:sdt>
            <w:sdt>
              <w:sdtPr>
                <w:id w:val="1400241926"/>
                <w:tag w:val="goog_rdk_19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0"/>
                    <w:szCs w:val="20"/>
                    <w:rtl w:val="0"/>
                  </w:rPr>
                  <w:t xml:space="preserve">英文</w:t>
                </w:r>
              </w:sdtContent>
            </w:sdt>
          </w:p>
          <w:p w:rsidR="00000000" w:rsidDel="00000000" w:rsidP="00000000" w:rsidRDefault="00000000" w:rsidRPr="00000000" w14:paraId="0000016C">
            <w:pPr>
              <w:ind w:left="880" w:hanging="400"/>
              <w:jc w:val="both"/>
              <w:rPr>
                <w:rFonts w:ascii="Verdana" w:cs="Verdana" w:eastAsia="Verdana" w:hAnsi="Verdan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American Psychological Association (2017, January 1).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color w:val="000000"/>
                <w:sz w:val="20"/>
                <w:szCs w:val="20"/>
                <w:rtl w:val="0"/>
              </w:rPr>
              <w:t xml:space="preserve">Ethical principles of psychologists and code of conduct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. https://www.apa.org/ethics/code/ethics-code-2017.pdf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E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F">
            <w:pPr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0">
      <w:pP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720" w:top="720" w:left="720" w:right="720" w:header="567" w:footer="567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Gungsuh"/>
  <w:font w:name="DFKai-SB"/>
  <w:font w:name="Verdana"/>
  <w:font w:name="Arial Unicode MS"/>
  <w:font w:name="PMingLiu"/>
  <w:font w:name="王漢宗細黑體繁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  <w:tab w:val="center" w:leader="none" w:pos="5233"/>
        <w:tab w:val="right" w:leader="none" w:pos="1046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ab/>
      <w:t xml:space="preserve">第</w: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頁 / 共</w:t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頁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a0" w:default="1">
    <w:name w:val="Normal"/>
    <w:qFormat w:val="1"/>
    <w:rsid w:val="00493544"/>
    <w:pPr>
      <w:widowControl w:val="0"/>
    </w:pPr>
    <w:rPr>
      <w:kern w:val="2"/>
      <w:sz w:val="24"/>
      <w:szCs w:val="22"/>
    </w:rPr>
  </w:style>
  <w:style w:type="character" w:styleId="a1" w:default="1">
    <w:name w:val="Default Paragraph Font"/>
    <w:uiPriority w:val="1"/>
    <w:semiHidden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paragraph" w:styleId="a">
    <w:name w:val="List Bullet"/>
    <w:basedOn w:val="a0"/>
    <w:uiPriority w:val="99"/>
    <w:unhideWhenUsed w:val="1"/>
    <w:rsid w:val="007255B3"/>
    <w:pPr>
      <w:numPr>
        <w:numId w:val="1"/>
      </w:numPr>
      <w:contextualSpacing w:val="1"/>
    </w:pPr>
  </w:style>
  <w:style w:type="table" w:styleId="a4">
    <w:name w:val="Table Grid"/>
    <w:basedOn w:val="a2"/>
    <w:uiPriority w:val="59"/>
    <w:rsid w:val="007255B3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header"/>
    <w:basedOn w:val="a0"/>
    <w:link w:val="a6"/>
    <w:uiPriority w:val="99"/>
    <w:unhideWhenUsed w:val="1"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首 字元"/>
    <w:link w:val="a5"/>
    <w:uiPriority w:val="99"/>
    <w:rsid w:val="00AA3A40"/>
    <w:rPr>
      <w:sz w:val="20"/>
      <w:szCs w:val="20"/>
    </w:rPr>
  </w:style>
  <w:style w:type="paragraph" w:styleId="a7">
    <w:name w:val="footer"/>
    <w:basedOn w:val="a0"/>
    <w:link w:val="a8"/>
    <w:uiPriority w:val="99"/>
    <w:unhideWhenUsed w:val="1"/>
    <w:rsid w:val="00AA3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尾 字元"/>
    <w:link w:val="a7"/>
    <w:uiPriority w:val="99"/>
    <w:rsid w:val="00AA3A40"/>
    <w:rPr>
      <w:sz w:val="20"/>
      <w:szCs w:val="20"/>
    </w:rPr>
  </w:style>
  <w:style w:type="paragraph" w:styleId="Default" w:customStyle="1">
    <w:name w:val="Default"/>
    <w:rsid w:val="004469A2"/>
    <w:pPr>
      <w:widowControl w:val="0"/>
      <w:autoSpaceDE w:val="0"/>
      <w:autoSpaceDN w:val="0"/>
      <w:adjustRightInd w:val="0"/>
    </w:pPr>
    <w:rPr>
      <w:rFonts w:ascii="標楷體&lt;.." w:cs="標楷體&lt;.." w:eastAsia="標楷體&lt;.."/>
      <w:color w:val="000000"/>
      <w:sz w:val="24"/>
      <w:szCs w:val="24"/>
    </w:rPr>
  </w:style>
  <w:style w:type="paragraph" w:styleId="a9">
    <w:name w:val="List Paragraph"/>
    <w:basedOn w:val="a0"/>
    <w:uiPriority w:val="34"/>
    <w:qFormat w:val="1"/>
    <w:rsid w:val="004469A2"/>
    <w:pPr>
      <w:ind w:left="480" w:leftChars="200"/>
    </w:pPr>
  </w:style>
  <w:style w:type="paragraph" w:styleId="aa">
    <w:name w:val="Balloon Text"/>
    <w:basedOn w:val="a0"/>
    <w:link w:val="ab"/>
    <w:uiPriority w:val="99"/>
    <w:semiHidden w:val="1"/>
    <w:unhideWhenUsed w:val="1"/>
    <w:rsid w:val="00C86A24"/>
    <w:rPr>
      <w:rFonts w:ascii="Cambria" w:hAnsi="Cambria"/>
      <w:sz w:val="18"/>
      <w:szCs w:val="18"/>
    </w:rPr>
  </w:style>
  <w:style w:type="character" w:styleId="ab" w:customStyle="1">
    <w:name w:val="註解方塊文字 字元"/>
    <w:link w:val="aa"/>
    <w:uiPriority w:val="99"/>
    <w:semiHidden w:val="1"/>
    <w:rsid w:val="00C86A24"/>
    <w:rPr>
      <w:rFonts w:ascii="Cambria" w:cs="Times New Roman" w:eastAsia="新細明體" w:hAnsi="Cambria"/>
      <w:sz w:val="18"/>
      <w:szCs w:val="18"/>
    </w:rPr>
  </w:style>
  <w:style w:type="character" w:styleId="ac">
    <w:name w:val="Hyperlink"/>
    <w:uiPriority w:val="99"/>
    <w:unhideWhenUsed w:val="1"/>
    <w:rsid w:val="00DC4B14"/>
    <w:rPr>
      <w:color w:val="0000ff"/>
      <w:u w:val="single"/>
    </w:rPr>
  </w:style>
  <w:style w:type="character" w:styleId="tl8wme" w:customStyle="1">
    <w:name w:val="tl8wme"/>
    <w:rsid w:val="00DC4B14"/>
  </w:style>
  <w:style w:type="character" w:styleId="ad">
    <w:name w:val="annotation reference"/>
    <w:uiPriority w:val="99"/>
    <w:semiHidden w:val="1"/>
    <w:unhideWhenUsed w:val="1"/>
    <w:rsid w:val="000250D9"/>
    <w:rPr>
      <w:sz w:val="18"/>
      <w:szCs w:val="18"/>
    </w:rPr>
  </w:style>
  <w:style w:type="paragraph" w:styleId="ae">
    <w:name w:val="annotation text"/>
    <w:basedOn w:val="a0"/>
    <w:link w:val="af"/>
    <w:uiPriority w:val="99"/>
    <w:semiHidden w:val="1"/>
    <w:unhideWhenUsed w:val="1"/>
    <w:rsid w:val="000250D9"/>
  </w:style>
  <w:style w:type="character" w:styleId="af" w:customStyle="1">
    <w:name w:val="註解文字 字元"/>
    <w:link w:val="ae"/>
    <w:uiPriority w:val="99"/>
    <w:semiHidden w:val="1"/>
    <w:rsid w:val="000250D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 w:val="1"/>
    <w:unhideWhenUsed w:val="1"/>
    <w:rsid w:val="000250D9"/>
    <w:rPr>
      <w:b w:val="1"/>
      <w:bCs w:val="1"/>
    </w:rPr>
  </w:style>
  <w:style w:type="character" w:styleId="af1" w:customStyle="1">
    <w:name w:val="註解主旨 字元"/>
    <w:link w:val="af0"/>
    <w:uiPriority w:val="99"/>
    <w:semiHidden w:val="1"/>
    <w:rsid w:val="000250D9"/>
    <w:rPr>
      <w:b w:val="1"/>
      <w:bCs w:val="1"/>
      <w:kern w:val="2"/>
      <w:sz w:val="24"/>
      <w:szCs w:val="22"/>
    </w:rPr>
  </w:style>
  <w:style w:type="character" w:styleId="1" w:customStyle="1">
    <w:name w:val="未解析的提及1"/>
    <w:uiPriority w:val="99"/>
    <w:rsid w:val="00817FFA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O9DnphPoYW+ykw6zFGxJbsDH8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2022-08-17T09:22:00Z</dcterms:created>
  <dc:creator>popiee</dc:creator>
</cp:coreProperties>
</file>