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E7374" w14:textId="77777777" w:rsidR="00602110" w:rsidRPr="003609E8" w:rsidRDefault="00337E27" w:rsidP="00337E27">
      <w:pPr>
        <w:jc w:val="center"/>
        <w:rPr>
          <w:rFonts w:hAnsi="新細明體"/>
          <w:b/>
          <w:sz w:val="28"/>
          <w:szCs w:val="28"/>
        </w:rPr>
      </w:pPr>
      <w:r w:rsidRPr="003609E8">
        <w:rPr>
          <w:rFonts w:hAnsi="新細明體" w:hint="eastAsia"/>
          <w:b/>
          <w:sz w:val="28"/>
          <w:szCs w:val="28"/>
        </w:rPr>
        <w:t>中文題目：新細明體，</w:t>
      </w:r>
      <w:r w:rsidRPr="003609E8">
        <w:rPr>
          <w:rFonts w:hAnsi="新細明體" w:hint="eastAsia"/>
          <w:b/>
          <w:sz w:val="28"/>
          <w:szCs w:val="28"/>
        </w:rPr>
        <w:t>1</w:t>
      </w:r>
      <w:r w:rsidR="00011C00" w:rsidRPr="003609E8">
        <w:rPr>
          <w:rFonts w:hAnsi="新細明體"/>
          <w:b/>
          <w:sz w:val="28"/>
          <w:szCs w:val="28"/>
        </w:rPr>
        <w:t>4</w:t>
      </w:r>
      <w:r w:rsidRPr="003609E8">
        <w:rPr>
          <w:rFonts w:hAnsi="新細明體" w:hint="eastAsia"/>
          <w:b/>
          <w:sz w:val="28"/>
          <w:szCs w:val="28"/>
        </w:rPr>
        <w:t>號字，置中，粗體字</w:t>
      </w:r>
    </w:p>
    <w:p w14:paraId="42C03628" w14:textId="77777777" w:rsidR="003B31F8" w:rsidRPr="003609E8" w:rsidRDefault="003B31F8" w:rsidP="00337E27">
      <w:pPr>
        <w:jc w:val="center"/>
        <w:rPr>
          <w:rFonts w:hAnsi="新細明體"/>
          <w:b/>
          <w:bCs/>
          <w:sz w:val="20"/>
          <w:szCs w:val="20"/>
        </w:rPr>
      </w:pPr>
    </w:p>
    <w:p w14:paraId="62EA70AD" w14:textId="77777777" w:rsidR="003B31F8" w:rsidRPr="003609E8" w:rsidRDefault="00337E27" w:rsidP="00337E27">
      <w:pPr>
        <w:ind w:left="601" w:hangingChars="300" w:hanging="601"/>
        <w:jc w:val="center"/>
        <w:rPr>
          <w:b/>
          <w:sz w:val="20"/>
          <w:szCs w:val="20"/>
          <w:vertAlign w:val="superscript"/>
        </w:rPr>
      </w:pPr>
      <w:r w:rsidRPr="003609E8">
        <w:rPr>
          <w:rFonts w:hint="eastAsia"/>
          <w:b/>
          <w:sz w:val="20"/>
          <w:szCs w:val="20"/>
        </w:rPr>
        <w:t>中文姓名</w:t>
      </w:r>
      <w:r w:rsidRPr="003609E8">
        <w:rPr>
          <w:b/>
          <w:sz w:val="20"/>
          <w:szCs w:val="20"/>
          <w:vertAlign w:val="superscript"/>
        </w:rPr>
        <w:t>1</w:t>
      </w:r>
      <w:r w:rsidR="005C3A4D" w:rsidRPr="003609E8">
        <w:rPr>
          <w:rFonts w:hint="eastAsia"/>
          <w:b/>
          <w:sz w:val="20"/>
          <w:szCs w:val="20"/>
        </w:rPr>
        <w:t>、中</w:t>
      </w:r>
      <w:r w:rsidRPr="003609E8">
        <w:rPr>
          <w:rFonts w:hint="eastAsia"/>
          <w:b/>
          <w:sz w:val="20"/>
          <w:szCs w:val="20"/>
        </w:rPr>
        <w:t>文姓名</w:t>
      </w:r>
      <w:r w:rsidRPr="003609E8">
        <w:rPr>
          <w:b/>
          <w:sz w:val="20"/>
          <w:szCs w:val="20"/>
          <w:vertAlign w:val="superscript"/>
        </w:rPr>
        <w:t>2</w:t>
      </w:r>
      <w:r w:rsidR="005C3A4D" w:rsidRPr="003609E8">
        <w:rPr>
          <w:rFonts w:hint="eastAsia"/>
          <w:b/>
          <w:sz w:val="20"/>
          <w:szCs w:val="20"/>
        </w:rPr>
        <w:t>、中</w:t>
      </w:r>
      <w:r w:rsidRPr="003609E8">
        <w:rPr>
          <w:rFonts w:hint="eastAsia"/>
          <w:b/>
          <w:sz w:val="20"/>
          <w:szCs w:val="20"/>
        </w:rPr>
        <w:t>文姓名</w:t>
      </w:r>
      <w:r w:rsidRPr="003609E8">
        <w:rPr>
          <w:b/>
          <w:sz w:val="20"/>
          <w:szCs w:val="20"/>
          <w:vertAlign w:val="superscript"/>
        </w:rPr>
        <w:t>3*</w:t>
      </w:r>
    </w:p>
    <w:p w14:paraId="56F17603" w14:textId="77777777" w:rsidR="005C3A4D" w:rsidRPr="003609E8" w:rsidRDefault="005C3A4D" w:rsidP="00337E27">
      <w:pPr>
        <w:ind w:left="600" w:hangingChars="300" w:hanging="600"/>
        <w:jc w:val="center"/>
        <w:rPr>
          <w:sz w:val="20"/>
          <w:szCs w:val="20"/>
        </w:rPr>
      </w:pPr>
    </w:p>
    <w:p w14:paraId="084930C7" w14:textId="77777777" w:rsidR="003B31F8" w:rsidRPr="003609E8" w:rsidRDefault="003B31F8" w:rsidP="00337E27">
      <w:pPr>
        <w:ind w:left="600" w:hangingChars="300" w:hanging="600"/>
        <w:jc w:val="center"/>
        <w:rPr>
          <w:rFonts w:hAnsi="新細明體"/>
          <w:sz w:val="20"/>
          <w:szCs w:val="20"/>
        </w:rPr>
      </w:pPr>
      <w:r w:rsidRPr="003609E8">
        <w:rPr>
          <w:rFonts w:hint="eastAsia"/>
          <w:sz w:val="20"/>
          <w:szCs w:val="20"/>
          <w:vertAlign w:val="superscript"/>
        </w:rPr>
        <w:t>1</w:t>
      </w:r>
      <w:r w:rsidRPr="003609E8">
        <w:rPr>
          <w:rFonts w:hint="eastAsia"/>
          <w:sz w:val="20"/>
          <w:szCs w:val="20"/>
        </w:rPr>
        <w:t>國立</w:t>
      </w:r>
      <w:proofErr w:type="gramStart"/>
      <w:r w:rsidRPr="003609E8">
        <w:rPr>
          <w:rFonts w:hint="eastAsia"/>
          <w:sz w:val="20"/>
          <w:szCs w:val="20"/>
        </w:rPr>
        <w:t>臺</w:t>
      </w:r>
      <w:proofErr w:type="gramEnd"/>
      <w:r w:rsidRPr="003609E8">
        <w:rPr>
          <w:rFonts w:hint="eastAsia"/>
          <w:sz w:val="20"/>
          <w:szCs w:val="20"/>
        </w:rPr>
        <w:t>北教育大學</w:t>
      </w:r>
      <w:r w:rsidR="00011C00" w:rsidRPr="003609E8">
        <w:rPr>
          <w:rFonts w:hint="eastAsia"/>
          <w:sz w:val="20"/>
          <w:szCs w:val="20"/>
        </w:rPr>
        <w:t>體育學系</w:t>
      </w:r>
    </w:p>
    <w:p w14:paraId="7AE0F40B" w14:textId="77777777" w:rsidR="00337E27" w:rsidRPr="003609E8" w:rsidRDefault="00337E27" w:rsidP="00337E27">
      <w:pPr>
        <w:ind w:left="600" w:hangingChars="300" w:hanging="600"/>
        <w:jc w:val="center"/>
        <w:rPr>
          <w:rFonts w:hAnsi="新細明體"/>
          <w:sz w:val="20"/>
          <w:szCs w:val="20"/>
        </w:rPr>
      </w:pPr>
      <w:r w:rsidRPr="003609E8">
        <w:rPr>
          <w:sz w:val="20"/>
          <w:szCs w:val="20"/>
          <w:vertAlign w:val="superscript"/>
        </w:rPr>
        <w:t>2</w:t>
      </w:r>
      <w:r w:rsidRPr="003609E8">
        <w:rPr>
          <w:rFonts w:hint="eastAsia"/>
          <w:sz w:val="20"/>
          <w:szCs w:val="20"/>
        </w:rPr>
        <w:t>臺北市立大學</w:t>
      </w:r>
      <w:r w:rsidR="00011C00" w:rsidRPr="003609E8">
        <w:rPr>
          <w:rFonts w:hint="eastAsia"/>
          <w:sz w:val="20"/>
          <w:szCs w:val="20"/>
        </w:rPr>
        <w:t>體育室</w:t>
      </w:r>
    </w:p>
    <w:p w14:paraId="22FF3B37" w14:textId="77777777" w:rsidR="00337E27" w:rsidRPr="003609E8" w:rsidRDefault="00337E27" w:rsidP="00337E27">
      <w:pPr>
        <w:ind w:left="600" w:hangingChars="300" w:hanging="600"/>
        <w:jc w:val="center"/>
        <w:rPr>
          <w:rFonts w:hAnsi="新細明體"/>
          <w:sz w:val="20"/>
          <w:szCs w:val="20"/>
        </w:rPr>
      </w:pPr>
      <w:r w:rsidRPr="003609E8">
        <w:rPr>
          <w:sz w:val="20"/>
          <w:szCs w:val="20"/>
          <w:vertAlign w:val="superscript"/>
        </w:rPr>
        <w:t>3</w:t>
      </w:r>
      <w:r w:rsidRPr="003609E8">
        <w:rPr>
          <w:rFonts w:hint="eastAsia"/>
          <w:sz w:val="20"/>
          <w:szCs w:val="20"/>
        </w:rPr>
        <w:t>臺北市立大學</w:t>
      </w:r>
      <w:r w:rsidR="00011C00" w:rsidRPr="003609E8">
        <w:rPr>
          <w:rFonts w:hint="eastAsia"/>
          <w:sz w:val="20"/>
          <w:szCs w:val="20"/>
        </w:rPr>
        <w:t>運動器材科技研究所</w:t>
      </w:r>
    </w:p>
    <w:p w14:paraId="348F7224" w14:textId="77777777" w:rsidR="003F5BC0" w:rsidRPr="003609E8" w:rsidRDefault="008E68DD" w:rsidP="00337E27">
      <w:pPr>
        <w:pStyle w:val="a4"/>
        <w:rPr>
          <w:b/>
          <w:sz w:val="18"/>
          <w:szCs w:val="18"/>
        </w:rPr>
      </w:pPr>
      <w:r w:rsidRPr="003609E8">
        <w:rPr>
          <w:noProof/>
          <w:sz w:val="18"/>
          <w:szCs w:val="18"/>
        </w:rPr>
        <mc:AlternateContent>
          <mc:Choice Requires="wps">
            <w:drawing>
              <wp:anchor distT="4294967295" distB="4294967295" distL="114300" distR="114300" simplePos="0" relativeHeight="251656192" behindDoc="0" locked="0" layoutInCell="1" allowOverlap="1" wp14:anchorId="62BBEEB9" wp14:editId="5EC22152">
                <wp:simplePos x="0" y="0"/>
                <wp:positionH relativeFrom="column">
                  <wp:posOffset>0</wp:posOffset>
                </wp:positionH>
                <wp:positionV relativeFrom="paragraph">
                  <wp:posOffset>130174</wp:posOffset>
                </wp:positionV>
                <wp:extent cx="6120130" cy="0"/>
                <wp:effectExtent l="0" t="0" r="13970" b="19050"/>
                <wp:wrapNone/>
                <wp:docPr id="12" name="Line 7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FCA915" id="Line 738" o:spid="_x0000_s1026" style="position:absolute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0.25pt" to="481.9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VslFAIAACs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"/>
            </w:pict>
          </mc:Fallback>
        </mc:AlternateContent>
      </w:r>
    </w:p>
    <w:p w14:paraId="7E1A9BA7" w14:textId="77777777" w:rsidR="00866A52" w:rsidRPr="003609E8" w:rsidRDefault="00866A52" w:rsidP="000B00B2">
      <w:pPr>
        <w:spacing w:before="100" w:beforeAutospacing="1" w:after="100" w:afterAutospacing="1"/>
        <w:ind w:left="567" w:right="567"/>
        <w:jc w:val="center"/>
        <w:rPr>
          <w:rFonts w:ascii="新細明體" w:hAnsi="新細明體"/>
          <w:b/>
          <w:bCs/>
        </w:rPr>
      </w:pPr>
      <w:r w:rsidRPr="003609E8">
        <w:rPr>
          <w:rFonts w:ascii="新細明體" w:hAnsi="新細明體"/>
          <w:b/>
          <w:bCs/>
        </w:rPr>
        <w:t>摘要</w:t>
      </w:r>
    </w:p>
    <w:p w14:paraId="5DD247EF" w14:textId="77777777" w:rsidR="00BC45CF" w:rsidRPr="003609E8" w:rsidRDefault="00337E27" w:rsidP="002313D6">
      <w:pPr>
        <w:pStyle w:val="a4"/>
        <w:spacing w:before="100" w:beforeAutospacing="1" w:after="100" w:afterAutospacing="1"/>
        <w:ind w:left="567" w:right="567"/>
        <w:jc w:val="both"/>
        <w:rPr>
          <w:sz w:val="20"/>
          <w:szCs w:val="20"/>
        </w:rPr>
      </w:pPr>
      <w:r w:rsidRPr="003609E8">
        <w:rPr>
          <w:rFonts w:hint="eastAsia"/>
          <w:b/>
          <w:sz w:val="20"/>
          <w:szCs w:val="20"/>
        </w:rPr>
        <w:t>目的</w:t>
      </w:r>
      <w:r w:rsidR="003B31F8" w:rsidRPr="003609E8">
        <w:rPr>
          <w:b/>
          <w:sz w:val="20"/>
          <w:szCs w:val="20"/>
        </w:rPr>
        <w:t>：</w:t>
      </w:r>
      <w:r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摘要內容為</w:t>
      </w:r>
      <w:r w:rsidR="00011C00"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10</w:t>
      </w:r>
      <w:r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號字，各段落標示為粗體、不分段、不使用圖表</w:t>
      </w:r>
      <w:r w:rsidRPr="003609E8">
        <w:rPr>
          <w:rFonts w:cs="新細明體" w:hint="eastAsia"/>
          <w:kern w:val="0"/>
          <w:sz w:val="20"/>
          <w:szCs w:val="20"/>
          <w:bdr w:val="none" w:sz="0" w:space="0" w:color="auto" w:frame="1"/>
        </w:rPr>
        <w:t>，</w:t>
      </w:r>
      <w:r w:rsidRPr="003609E8">
        <w:rPr>
          <w:rFonts w:asciiTheme="minorEastAsia" w:eastAsiaTheme="minorEastAsia" w:hAnsiTheme="minorEastAsia" w:cs="新細明體"/>
          <w:kern w:val="0"/>
          <w:sz w:val="20"/>
          <w:szCs w:val="20"/>
          <w:bdr w:val="none" w:sz="0" w:space="0" w:color="auto" w:frame="1"/>
        </w:rPr>
        <w:t>單行間距，字距標準</w:t>
      </w:r>
      <w:r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。字數限</w:t>
      </w:r>
      <w:r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500</w:t>
      </w:r>
      <w:r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字以內</w:t>
      </w:r>
      <w:r w:rsidR="003B31F8" w:rsidRPr="003609E8">
        <w:rPr>
          <w:sz w:val="20"/>
          <w:szCs w:val="20"/>
        </w:rPr>
        <w:t>。</w:t>
      </w:r>
      <w:r w:rsidR="003B31F8" w:rsidRPr="003609E8">
        <w:rPr>
          <w:b/>
          <w:sz w:val="20"/>
          <w:szCs w:val="20"/>
        </w:rPr>
        <w:t>方法：</w:t>
      </w:r>
      <w:r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摘要內容為</w:t>
      </w:r>
      <w:r w:rsidR="00011C00"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10</w:t>
      </w:r>
      <w:r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號字，各段落標示為粗體、不分段、不使用圖表</w:t>
      </w:r>
      <w:r w:rsidRPr="003609E8">
        <w:rPr>
          <w:rFonts w:cs="新細明體" w:hint="eastAsia"/>
          <w:kern w:val="0"/>
          <w:sz w:val="20"/>
          <w:szCs w:val="20"/>
          <w:bdr w:val="none" w:sz="0" w:space="0" w:color="auto" w:frame="1"/>
        </w:rPr>
        <w:t>，</w:t>
      </w:r>
      <w:r w:rsidRPr="003609E8">
        <w:rPr>
          <w:rFonts w:asciiTheme="minorEastAsia" w:eastAsiaTheme="minorEastAsia" w:hAnsiTheme="minorEastAsia" w:cs="新細明體"/>
          <w:kern w:val="0"/>
          <w:sz w:val="20"/>
          <w:szCs w:val="20"/>
          <w:bdr w:val="none" w:sz="0" w:space="0" w:color="auto" w:frame="1"/>
        </w:rPr>
        <w:t>單行間距，字距標準</w:t>
      </w:r>
      <w:r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。字數限</w:t>
      </w:r>
      <w:r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500</w:t>
      </w:r>
      <w:r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字以內</w:t>
      </w:r>
      <w:r w:rsidRPr="003609E8">
        <w:rPr>
          <w:sz w:val="20"/>
          <w:szCs w:val="20"/>
        </w:rPr>
        <w:t>。</w:t>
      </w:r>
      <w:r w:rsidR="003B31F8" w:rsidRPr="003609E8">
        <w:rPr>
          <w:b/>
          <w:sz w:val="20"/>
          <w:szCs w:val="20"/>
        </w:rPr>
        <w:t>結果：</w:t>
      </w:r>
      <w:r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摘要內容為</w:t>
      </w:r>
      <w:r w:rsidR="00011C00"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10</w:t>
      </w:r>
      <w:r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號字，各段落標示為粗體、不分段、不使用圖表</w:t>
      </w:r>
      <w:r w:rsidRPr="003609E8">
        <w:rPr>
          <w:rFonts w:cs="新細明體" w:hint="eastAsia"/>
          <w:kern w:val="0"/>
          <w:sz w:val="20"/>
          <w:szCs w:val="20"/>
          <w:bdr w:val="none" w:sz="0" w:space="0" w:color="auto" w:frame="1"/>
        </w:rPr>
        <w:t>，</w:t>
      </w:r>
      <w:r w:rsidRPr="003609E8">
        <w:rPr>
          <w:rFonts w:asciiTheme="minorEastAsia" w:eastAsiaTheme="minorEastAsia" w:hAnsiTheme="minorEastAsia" w:cs="新細明體"/>
          <w:kern w:val="0"/>
          <w:sz w:val="20"/>
          <w:szCs w:val="20"/>
          <w:bdr w:val="none" w:sz="0" w:space="0" w:color="auto" w:frame="1"/>
        </w:rPr>
        <w:t>單行間距，字距標準</w:t>
      </w:r>
      <w:r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。字數限</w:t>
      </w:r>
      <w:r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500</w:t>
      </w:r>
      <w:r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字以內</w:t>
      </w:r>
      <w:r w:rsidRPr="003609E8">
        <w:rPr>
          <w:sz w:val="20"/>
          <w:szCs w:val="20"/>
        </w:rPr>
        <w:t>。</w:t>
      </w:r>
      <w:r w:rsidR="003B31F8" w:rsidRPr="003609E8">
        <w:rPr>
          <w:b/>
          <w:sz w:val="20"/>
          <w:szCs w:val="20"/>
        </w:rPr>
        <w:t>結論：</w:t>
      </w:r>
      <w:r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摘要內容為</w:t>
      </w:r>
      <w:r w:rsidR="00011C00"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10</w:t>
      </w:r>
      <w:r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號字，各段落標示為粗體、不分段、不使用圖表</w:t>
      </w:r>
      <w:r w:rsidRPr="003609E8">
        <w:rPr>
          <w:rFonts w:cs="新細明體" w:hint="eastAsia"/>
          <w:kern w:val="0"/>
          <w:sz w:val="20"/>
          <w:szCs w:val="20"/>
          <w:bdr w:val="none" w:sz="0" w:space="0" w:color="auto" w:frame="1"/>
        </w:rPr>
        <w:t>，</w:t>
      </w:r>
      <w:r w:rsidRPr="003609E8">
        <w:rPr>
          <w:rFonts w:asciiTheme="minorEastAsia" w:eastAsiaTheme="minorEastAsia" w:hAnsiTheme="minorEastAsia" w:cs="新細明體"/>
          <w:kern w:val="0"/>
          <w:sz w:val="20"/>
          <w:szCs w:val="20"/>
          <w:bdr w:val="none" w:sz="0" w:space="0" w:color="auto" w:frame="1"/>
        </w:rPr>
        <w:t>單行間距，字距標準</w:t>
      </w:r>
      <w:r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。字數限</w:t>
      </w:r>
      <w:r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500</w:t>
      </w:r>
      <w:r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字以內</w:t>
      </w:r>
      <w:r w:rsidRPr="003609E8">
        <w:rPr>
          <w:sz w:val="20"/>
          <w:szCs w:val="20"/>
        </w:rPr>
        <w:t>。</w:t>
      </w:r>
      <w:r w:rsidR="002313D6" w:rsidRPr="003609E8">
        <w:rPr>
          <w:rFonts w:hint="eastAsia"/>
          <w:sz w:val="20"/>
          <w:szCs w:val="20"/>
        </w:rPr>
        <w:t>縮排左右各</w:t>
      </w:r>
      <w:r w:rsidR="002313D6" w:rsidRPr="003609E8">
        <w:rPr>
          <w:rFonts w:hint="eastAsia"/>
          <w:sz w:val="20"/>
          <w:szCs w:val="20"/>
        </w:rPr>
        <w:t>1</w:t>
      </w:r>
      <w:r w:rsidR="002313D6" w:rsidRPr="003609E8">
        <w:rPr>
          <w:rFonts w:hint="eastAsia"/>
          <w:sz w:val="20"/>
          <w:szCs w:val="20"/>
        </w:rPr>
        <w:t>公分</w:t>
      </w:r>
      <w:r w:rsidR="004F41FD" w:rsidRPr="003609E8">
        <w:rPr>
          <w:rFonts w:hint="eastAsia"/>
          <w:sz w:val="20"/>
          <w:szCs w:val="20"/>
        </w:rPr>
        <w:t>，行距設自動。</w:t>
      </w:r>
    </w:p>
    <w:p w14:paraId="671E75D0" w14:textId="77777777" w:rsidR="00D176B8" w:rsidRPr="003609E8" w:rsidRDefault="00274B58" w:rsidP="000B00B2">
      <w:pPr>
        <w:spacing w:before="100" w:beforeAutospacing="1" w:after="100" w:afterAutospacing="1"/>
        <w:ind w:firstLine="561"/>
        <w:jc w:val="both"/>
        <w:rPr>
          <w:sz w:val="20"/>
          <w:szCs w:val="20"/>
        </w:rPr>
      </w:pPr>
      <w:r w:rsidRPr="003609E8">
        <w:rPr>
          <w:b/>
          <w:sz w:val="20"/>
          <w:szCs w:val="20"/>
        </w:rPr>
        <w:t>關鍵</w:t>
      </w:r>
      <w:r w:rsidR="00337E27" w:rsidRPr="003609E8">
        <w:rPr>
          <w:rFonts w:hint="eastAsia"/>
          <w:b/>
          <w:sz w:val="20"/>
          <w:szCs w:val="20"/>
        </w:rPr>
        <w:t>詞</w:t>
      </w:r>
      <w:r w:rsidRPr="003609E8">
        <w:rPr>
          <w:b/>
          <w:sz w:val="20"/>
          <w:szCs w:val="20"/>
        </w:rPr>
        <w:t>：</w:t>
      </w:r>
      <w:r w:rsidR="00337E27" w:rsidRPr="003609E8">
        <w:rPr>
          <w:rFonts w:hint="eastAsia"/>
          <w:sz w:val="20"/>
          <w:szCs w:val="20"/>
        </w:rPr>
        <w:t>新細明體，</w:t>
      </w:r>
      <w:r w:rsidR="00011C00" w:rsidRPr="003609E8">
        <w:rPr>
          <w:sz w:val="20"/>
          <w:szCs w:val="20"/>
        </w:rPr>
        <w:t>10</w:t>
      </w:r>
      <w:r w:rsidR="00337E27" w:rsidRPr="003609E8">
        <w:rPr>
          <w:rFonts w:hint="eastAsia"/>
          <w:sz w:val="20"/>
          <w:szCs w:val="20"/>
        </w:rPr>
        <w:t>號字，</w:t>
      </w:r>
      <w:r w:rsidR="00337E27"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3-5</w:t>
      </w:r>
      <w:r w:rsidR="00337E27"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個</w:t>
      </w:r>
    </w:p>
    <w:p w14:paraId="169A8C2D" w14:textId="77777777" w:rsidR="00866A52" w:rsidRPr="003609E8" w:rsidRDefault="008E68DD" w:rsidP="000B00B2">
      <w:pPr>
        <w:spacing w:before="100" w:beforeAutospacing="1" w:after="100" w:afterAutospacing="1"/>
        <w:ind w:firstLineChars="300" w:firstLine="601"/>
        <w:jc w:val="both"/>
        <w:rPr>
          <w:b/>
          <w:sz w:val="20"/>
          <w:szCs w:val="20"/>
        </w:rPr>
      </w:pPr>
      <w:r w:rsidRPr="003609E8">
        <w:rPr>
          <w:b/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5168" behindDoc="0" locked="0" layoutInCell="1" allowOverlap="1" wp14:anchorId="58853921" wp14:editId="09ED87E0">
                <wp:simplePos x="0" y="0"/>
                <wp:positionH relativeFrom="column">
                  <wp:posOffset>0</wp:posOffset>
                </wp:positionH>
                <wp:positionV relativeFrom="paragraph">
                  <wp:posOffset>149224</wp:posOffset>
                </wp:positionV>
                <wp:extent cx="6120130" cy="0"/>
                <wp:effectExtent l="0" t="0" r="13970" b="19050"/>
                <wp:wrapNone/>
                <wp:docPr id="11" name="Line 8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C14054" id="Line 818" o:spid="_x0000_s1026" style="position:absolute;z-index: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1.75pt" to="481.9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gWhEwIAACs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"/>
            </w:pict>
          </mc:Fallback>
        </mc:AlternateContent>
      </w:r>
    </w:p>
    <w:p w14:paraId="42004522" w14:textId="77777777" w:rsidR="003D334B" w:rsidRPr="003609E8" w:rsidRDefault="003D334B" w:rsidP="000B00B2">
      <w:pPr>
        <w:pStyle w:val="a4"/>
        <w:spacing w:before="100" w:beforeAutospacing="1" w:after="100" w:afterAutospacing="1"/>
        <w:rPr>
          <w:b/>
          <w:sz w:val="20"/>
          <w:szCs w:val="20"/>
        </w:rPr>
        <w:sectPr w:rsidR="003D334B" w:rsidRPr="003609E8" w:rsidSect="00BF5340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985" w:right="1134" w:bottom="1701" w:left="1134" w:header="851" w:footer="992" w:gutter="0"/>
          <w:pgNumType w:start="1"/>
          <w:cols w:space="720"/>
          <w:titlePg/>
          <w:docGrid w:type="lines" w:linePitch="360"/>
        </w:sectPr>
      </w:pPr>
    </w:p>
    <w:p w14:paraId="753ECC73" w14:textId="77777777" w:rsidR="00966B48" w:rsidRPr="003609E8" w:rsidRDefault="003963DA" w:rsidP="003963DA">
      <w:pPr>
        <w:pStyle w:val="a8"/>
        <w:tabs>
          <w:tab w:val="clear" w:pos="4153"/>
          <w:tab w:val="clear" w:pos="8306"/>
        </w:tabs>
        <w:snapToGrid/>
        <w:spacing w:before="100" w:beforeAutospacing="1" w:after="100" w:afterAutospacing="1"/>
        <w:ind w:firstLineChars="200" w:firstLine="480"/>
        <w:jc w:val="both"/>
        <w:rPr>
          <w:rFonts w:cs="新細明體"/>
          <w:b/>
          <w:kern w:val="0"/>
          <w:sz w:val="24"/>
          <w:szCs w:val="24"/>
          <w:bdr w:val="none" w:sz="0" w:space="0" w:color="auto" w:frame="1"/>
        </w:rPr>
      </w:pPr>
      <w:bookmarkStart w:id="0" w:name="_Hlk59886206"/>
      <w:r w:rsidRPr="003609E8">
        <w:rPr>
          <w:rFonts w:cs="新細明體"/>
          <w:kern w:val="0"/>
          <w:sz w:val="24"/>
          <w:szCs w:val="24"/>
          <w:bdr w:val="none" w:sz="0" w:space="0" w:color="auto" w:frame="1"/>
        </w:rPr>
        <w:t>內文全文皆為</w:t>
      </w:r>
      <w:r w:rsidRPr="003609E8">
        <w:rPr>
          <w:rFonts w:cs="新細明體"/>
          <w:kern w:val="0"/>
          <w:sz w:val="24"/>
          <w:szCs w:val="24"/>
          <w:bdr w:val="none" w:sz="0" w:space="0" w:color="auto" w:frame="1"/>
        </w:rPr>
        <w:t>12</w:t>
      </w:r>
      <w:r w:rsidRPr="003609E8">
        <w:rPr>
          <w:rFonts w:cs="新細明體"/>
          <w:kern w:val="0"/>
          <w:sz w:val="24"/>
          <w:szCs w:val="24"/>
          <w:bdr w:val="none" w:sz="0" w:space="0" w:color="auto" w:frame="1"/>
        </w:rPr>
        <w:t>號字，中文字體請使用新細明體，英文字體請使用</w:t>
      </w:r>
      <w:r w:rsidRPr="003609E8">
        <w:rPr>
          <w:rFonts w:cs="新細明體"/>
          <w:kern w:val="0"/>
          <w:sz w:val="24"/>
          <w:szCs w:val="24"/>
          <w:bdr w:val="none" w:sz="0" w:space="0" w:color="auto" w:frame="1"/>
        </w:rPr>
        <w:t>Times New Roman</w:t>
      </w:r>
      <w:r w:rsidRPr="003609E8">
        <w:rPr>
          <w:rFonts w:cs="新細明體"/>
          <w:kern w:val="0"/>
          <w:sz w:val="24"/>
          <w:szCs w:val="24"/>
          <w:bdr w:val="none" w:sz="0" w:space="0" w:color="auto" w:frame="1"/>
        </w:rPr>
        <w:t>。行距請全部設為單行間距。</w:t>
      </w:r>
      <w:r w:rsidRPr="003609E8">
        <w:rPr>
          <w:rFonts w:cs="新細明體" w:hint="eastAsia"/>
          <w:kern w:val="0"/>
          <w:sz w:val="24"/>
          <w:szCs w:val="24"/>
          <w:bdr w:val="none" w:sz="0" w:space="0" w:color="auto" w:frame="1"/>
        </w:rPr>
        <w:t>請用單欄。</w:t>
      </w:r>
      <w:r w:rsidRPr="003609E8">
        <w:rPr>
          <w:rFonts w:cs="新細明體"/>
          <w:kern w:val="0"/>
          <w:sz w:val="24"/>
          <w:szCs w:val="24"/>
          <w:bdr w:val="none" w:sz="0" w:space="0" w:color="auto" w:frame="1"/>
        </w:rPr>
        <w:t>第一行位移</w:t>
      </w:r>
      <w:proofErr w:type="gramStart"/>
      <w:r w:rsidRPr="003609E8">
        <w:rPr>
          <w:rFonts w:cs="新細明體"/>
          <w:kern w:val="0"/>
          <w:sz w:val="24"/>
          <w:szCs w:val="24"/>
          <w:bdr w:val="none" w:sz="0" w:space="0" w:color="auto" w:frame="1"/>
        </w:rPr>
        <w:t>點數請設為</w:t>
      </w:r>
      <w:proofErr w:type="gramEnd"/>
      <w:r w:rsidRPr="003609E8">
        <w:rPr>
          <w:rFonts w:cs="新細明體"/>
          <w:kern w:val="0"/>
          <w:sz w:val="24"/>
          <w:szCs w:val="24"/>
          <w:bdr w:val="none" w:sz="0" w:space="0" w:color="auto" w:frame="1"/>
        </w:rPr>
        <w:t>2</w:t>
      </w:r>
      <w:r w:rsidRPr="003609E8">
        <w:rPr>
          <w:rFonts w:cs="新細明體"/>
          <w:kern w:val="0"/>
          <w:sz w:val="24"/>
          <w:szCs w:val="24"/>
          <w:bdr w:val="none" w:sz="0" w:space="0" w:color="auto" w:frame="1"/>
        </w:rPr>
        <w:t>字元。內文應分為：</w:t>
      </w:r>
      <w:r w:rsidRPr="003609E8">
        <w:rPr>
          <w:rFonts w:cs="新細明體"/>
          <w:b/>
          <w:kern w:val="0"/>
          <w:sz w:val="24"/>
          <w:szCs w:val="24"/>
          <w:bdr w:val="none" w:sz="0" w:space="0" w:color="auto" w:frame="1"/>
        </w:rPr>
        <w:t>壹、緒論，貳、方法，參、結果</w:t>
      </w:r>
      <w:r w:rsidRPr="003609E8">
        <w:rPr>
          <w:rFonts w:cs="新細明體" w:hint="eastAsia"/>
          <w:b/>
          <w:kern w:val="0"/>
          <w:sz w:val="24"/>
          <w:szCs w:val="24"/>
          <w:bdr w:val="none" w:sz="0" w:space="0" w:color="auto" w:frame="1"/>
        </w:rPr>
        <w:t>，肆、</w:t>
      </w:r>
      <w:r w:rsidRPr="003609E8">
        <w:rPr>
          <w:rFonts w:cs="新細明體"/>
          <w:b/>
          <w:kern w:val="0"/>
          <w:sz w:val="24"/>
          <w:szCs w:val="24"/>
          <w:bdr w:val="none" w:sz="0" w:space="0" w:color="auto" w:frame="1"/>
        </w:rPr>
        <w:t>討論，</w:t>
      </w:r>
      <w:r w:rsidRPr="003609E8">
        <w:rPr>
          <w:rFonts w:cs="新細明體" w:hint="eastAsia"/>
          <w:b/>
          <w:kern w:val="0"/>
          <w:sz w:val="24"/>
          <w:szCs w:val="24"/>
          <w:bdr w:val="none" w:sz="0" w:space="0" w:color="auto" w:frame="1"/>
        </w:rPr>
        <w:t>伍</w:t>
      </w:r>
      <w:r w:rsidRPr="003609E8">
        <w:rPr>
          <w:rFonts w:cs="新細明體"/>
          <w:b/>
          <w:kern w:val="0"/>
          <w:sz w:val="24"/>
          <w:szCs w:val="24"/>
          <w:bdr w:val="none" w:sz="0" w:space="0" w:color="auto" w:frame="1"/>
        </w:rPr>
        <w:t>、結論，</w:t>
      </w:r>
      <w:r w:rsidRPr="003609E8">
        <w:rPr>
          <w:rFonts w:cs="新細明體" w:hint="eastAsia"/>
          <w:b/>
          <w:kern w:val="0"/>
          <w:sz w:val="24"/>
          <w:szCs w:val="24"/>
          <w:bdr w:val="none" w:sz="0" w:space="0" w:color="auto" w:frame="1"/>
        </w:rPr>
        <w:t>陸、實務應用</w:t>
      </w:r>
      <w:r w:rsidR="00966B48" w:rsidRPr="003609E8">
        <w:rPr>
          <w:rFonts w:cs="新細明體" w:hint="eastAsia"/>
          <w:b/>
          <w:kern w:val="0"/>
          <w:sz w:val="24"/>
          <w:szCs w:val="24"/>
          <w:bdr w:val="none" w:sz="0" w:space="0" w:color="auto" w:frame="1"/>
        </w:rPr>
        <w:t>及引用</w:t>
      </w:r>
      <w:r w:rsidR="00966B48" w:rsidRPr="003609E8">
        <w:rPr>
          <w:rFonts w:cs="新細明體"/>
          <w:b/>
          <w:kern w:val="0"/>
          <w:sz w:val="24"/>
          <w:szCs w:val="24"/>
          <w:bdr w:val="none" w:sz="0" w:space="0" w:color="auto" w:frame="1"/>
        </w:rPr>
        <w:t>文獻</w:t>
      </w:r>
      <w:r w:rsidR="00966B48" w:rsidRPr="003609E8">
        <w:rPr>
          <w:rFonts w:cs="新細明體" w:hint="eastAsia"/>
          <w:b/>
          <w:kern w:val="0"/>
          <w:sz w:val="24"/>
          <w:szCs w:val="24"/>
          <w:bdr w:val="none" w:sz="0" w:space="0" w:color="auto" w:frame="1"/>
        </w:rPr>
        <w:t>。</w:t>
      </w:r>
    </w:p>
    <w:p w14:paraId="1F68F854" w14:textId="72E76F0B" w:rsidR="003963DA" w:rsidRPr="003609E8" w:rsidRDefault="00966B48" w:rsidP="003963DA">
      <w:pPr>
        <w:pStyle w:val="a8"/>
        <w:tabs>
          <w:tab w:val="clear" w:pos="4153"/>
          <w:tab w:val="clear" w:pos="8306"/>
        </w:tabs>
        <w:snapToGrid/>
        <w:spacing w:before="100" w:beforeAutospacing="1" w:after="100" w:afterAutospacing="1"/>
        <w:ind w:firstLineChars="200" w:firstLine="480"/>
        <w:jc w:val="both"/>
        <w:rPr>
          <w:rFonts w:cs="新細明體"/>
          <w:kern w:val="0"/>
          <w:sz w:val="24"/>
          <w:szCs w:val="24"/>
          <w:bdr w:val="none" w:sz="0" w:space="0" w:color="auto" w:frame="1"/>
        </w:rPr>
      </w:pPr>
      <w:r w:rsidRPr="003609E8">
        <w:rPr>
          <w:rFonts w:cs="新細明體" w:hint="eastAsia"/>
          <w:b/>
          <w:kern w:val="0"/>
          <w:sz w:val="24"/>
          <w:szCs w:val="24"/>
          <w:bdr w:val="none" w:sz="0" w:space="0" w:color="auto" w:frame="1"/>
        </w:rPr>
        <w:t>若稿件接受後，可於</w:t>
      </w:r>
      <w:r w:rsidR="003963DA" w:rsidRPr="003609E8">
        <w:rPr>
          <w:rFonts w:cs="新細明體" w:hint="eastAsia"/>
          <w:b/>
          <w:kern w:val="0"/>
          <w:sz w:val="24"/>
          <w:szCs w:val="24"/>
          <w:bdr w:val="none" w:sz="0" w:space="0" w:color="auto" w:frame="1"/>
        </w:rPr>
        <w:t>文末註明稿件之利益衝突</w:t>
      </w:r>
      <w:r w:rsidRPr="003609E8">
        <w:rPr>
          <w:rFonts w:cs="新細明體" w:hint="eastAsia"/>
          <w:b/>
          <w:kern w:val="0"/>
          <w:sz w:val="24"/>
          <w:szCs w:val="24"/>
          <w:bdr w:val="none" w:sz="0" w:space="0" w:color="auto" w:frame="1"/>
        </w:rPr>
        <w:t>或</w:t>
      </w:r>
      <w:r w:rsidR="003963DA" w:rsidRPr="003609E8">
        <w:rPr>
          <w:rFonts w:cs="新細明體" w:hint="eastAsia"/>
          <w:b/>
          <w:kern w:val="0"/>
          <w:sz w:val="24"/>
          <w:szCs w:val="24"/>
          <w:bdr w:val="none" w:sz="0" w:space="0" w:color="auto" w:frame="1"/>
        </w:rPr>
        <w:t>致謝</w:t>
      </w:r>
      <w:r w:rsidR="003963DA" w:rsidRPr="003609E8">
        <w:rPr>
          <w:rFonts w:cs="新細明體"/>
          <w:kern w:val="0"/>
          <w:sz w:val="24"/>
          <w:szCs w:val="24"/>
          <w:bdr w:val="none" w:sz="0" w:space="0" w:color="auto" w:frame="1"/>
        </w:rPr>
        <w:t>，各段落</w:t>
      </w:r>
      <w:proofErr w:type="gramStart"/>
      <w:r w:rsidR="003963DA" w:rsidRPr="003609E8">
        <w:rPr>
          <w:rFonts w:cs="新細明體"/>
          <w:kern w:val="0"/>
          <w:sz w:val="24"/>
          <w:szCs w:val="24"/>
          <w:bdr w:val="none" w:sz="0" w:space="0" w:color="auto" w:frame="1"/>
        </w:rPr>
        <w:t>標示請設為</w:t>
      </w:r>
      <w:proofErr w:type="gramEnd"/>
      <w:r w:rsidR="003963DA" w:rsidRPr="003609E8">
        <w:rPr>
          <w:rFonts w:cs="新細明體"/>
          <w:kern w:val="0"/>
          <w:sz w:val="24"/>
          <w:szCs w:val="24"/>
          <w:bdr w:val="none" w:sz="0" w:space="0" w:color="auto" w:frame="1"/>
        </w:rPr>
        <w:t>粗體字</w:t>
      </w:r>
      <w:r w:rsidR="003963DA" w:rsidRPr="003609E8">
        <w:rPr>
          <w:rFonts w:cs="新細明體" w:hint="eastAsia"/>
          <w:kern w:val="0"/>
          <w:sz w:val="24"/>
          <w:szCs w:val="24"/>
          <w:bdr w:val="none" w:sz="0" w:space="0" w:color="auto" w:frame="1"/>
        </w:rPr>
        <w:t>，前後段</w:t>
      </w:r>
      <w:proofErr w:type="gramStart"/>
      <w:r w:rsidR="003963DA" w:rsidRPr="003609E8">
        <w:rPr>
          <w:rFonts w:cs="新細明體" w:hint="eastAsia"/>
          <w:kern w:val="0"/>
          <w:sz w:val="24"/>
          <w:szCs w:val="24"/>
          <w:bdr w:val="none" w:sz="0" w:space="0" w:color="auto" w:frame="1"/>
        </w:rPr>
        <w:t>距離請設為</w:t>
      </w:r>
      <w:proofErr w:type="gramEnd"/>
      <w:r w:rsidR="003963DA" w:rsidRPr="003609E8">
        <w:rPr>
          <w:rFonts w:cs="新細明體" w:hint="eastAsia"/>
          <w:kern w:val="0"/>
          <w:sz w:val="24"/>
          <w:szCs w:val="24"/>
          <w:bdr w:val="none" w:sz="0" w:space="0" w:color="auto" w:frame="1"/>
        </w:rPr>
        <w:t>自動</w:t>
      </w:r>
      <w:r w:rsidR="003963DA" w:rsidRPr="003609E8">
        <w:rPr>
          <w:rFonts w:cs="新細明體"/>
          <w:kern w:val="0"/>
          <w:sz w:val="24"/>
          <w:szCs w:val="24"/>
          <w:bdr w:val="none" w:sz="0" w:space="0" w:color="auto" w:frame="1"/>
        </w:rPr>
        <w:t>。</w:t>
      </w:r>
      <w:r w:rsidR="00401565" w:rsidRPr="003609E8">
        <w:rPr>
          <w:rFonts w:cs="新細明體" w:hint="eastAsia"/>
          <w:kern w:val="0"/>
          <w:sz w:val="24"/>
          <w:szCs w:val="24"/>
          <w:bdr w:val="none" w:sz="0" w:space="0" w:color="auto" w:frame="1"/>
        </w:rPr>
        <w:t>英文摘要</w:t>
      </w:r>
      <w:proofErr w:type="gramStart"/>
      <w:r w:rsidR="00401565" w:rsidRPr="003609E8">
        <w:rPr>
          <w:rFonts w:cs="新細明體" w:hint="eastAsia"/>
          <w:kern w:val="0"/>
          <w:sz w:val="24"/>
          <w:szCs w:val="24"/>
          <w:bdr w:val="none" w:sz="0" w:space="0" w:color="auto" w:frame="1"/>
        </w:rPr>
        <w:t>請置於最後頁</w:t>
      </w:r>
      <w:proofErr w:type="gramEnd"/>
      <w:r w:rsidR="00401565" w:rsidRPr="003609E8">
        <w:rPr>
          <w:rFonts w:cs="新細明體" w:hint="eastAsia"/>
          <w:kern w:val="0"/>
          <w:sz w:val="24"/>
          <w:szCs w:val="24"/>
          <w:bdr w:val="none" w:sz="0" w:space="0" w:color="auto" w:frame="1"/>
        </w:rPr>
        <w:t>。</w:t>
      </w:r>
    </w:p>
    <w:p w14:paraId="190B733A" w14:textId="77777777" w:rsidR="00480795" w:rsidRPr="003609E8" w:rsidRDefault="000B00B2" w:rsidP="000B00B2">
      <w:pPr>
        <w:spacing w:before="100" w:beforeAutospacing="1" w:after="100" w:afterAutospacing="1"/>
        <w:jc w:val="both"/>
        <w:rPr>
          <w:b/>
        </w:rPr>
      </w:pPr>
      <w:r w:rsidRPr="003609E8">
        <w:rPr>
          <w:rFonts w:cs="新細明體"/>
          <w:b/>
          <w:kern w:val="0"/>
          <w:bdr w:val="none" w:sz="0" w:space="0" w:color="auto" w:frame="1"/>
        </w:rPr>
        <w:t>壹</w:t>
      </w:r>
      <w:r w:rsidRPr="003609E8">
        <w:rPr>
          <w:rFonts w:cs="新細明體" w:hint="eastAsia"/>
          <w:b/>
          <w:kern w:val="0"/>
          <w:bdr w:val="none" w:sz="0" w:space="0" w:color="auto" w:frame="1"/>
        </w:rPr>
        <w:t>、</w:t>
      </w:r>
      <w:r w:rsidR="00480795" w:rsidRPr="003609E8">
        <w:rPr>
          <w:b/>
        </w:rPr>
        <w:t>緒論</w:t>
      </w:r>
    </w:p>
    <w:bookmarkEnd w:id="0"/>
    <w:p w14:paraId="67504133" w14:textId="77777777" w:rsidR="00D77027" w:rsidRPr="003609E8" w:rsidRDefault="00D77027" w:rsidP="000B00B2">
      <w:pPr>
        <w:spacing w:before="100" w:beforeAutospacing="1" w:after="100" w:afterAutospacing="1"/>
        <w:jc w:val="both"/>
        <w:rPr>
          <w:b/>
        </w:rPr>
        <w:sectPr w:rsidR="00D77027" w:rsidRPr="003609E8" w:rsidSect="00695A7F">
          <w:headerReference w:type="default" r:id="rId13"/>
          <w:footerReference w:type="default" r:id="rId14"/>
          <w:type w:val="continuous"/>
          <w:pgSz w:w="11906" w:h="16838"/>
          <w:pgMar w:top="1701" w:right="1418" w:bottom="1701" w:left="1134" w:header="851" w:footer="992" w:gutter="0"/>
          <w:lnNumType w:countBy="1" w:restart="continuous"/>
          <w:cols w:space="425"/>
          <w:docGrid w:type="lines" w:linePitch="360"/>
        </w:sectPr>
      </w:pPr>
    </w:p>
    <w:p w14:paraId="0CE22629" w14:textId="77777777" w:rsidR="00BC252B" w:rsidRPr="003609E8" w:rsidRDefault="00BC252B" w:rsidP="00011C00">
      <w:pPr>
        <w:pStyle w:val="a8"/>
        <w:tabs>
          <w:tab w:val="clear" w:pos="4153"/>
          <w:tab w:val="clear" w:pos="8306"/>
        </w:tabs>
        <w:snapToGrid/>
        <w:spacing w:before="100" w:beforeAutospacing="1" w:after="100" w:afterAutospacing="1"/>
        <w:ind w:firstLineChars="200" w:firstLine="480"/>
        <w:jc w:val="both"/>
      </w:pPr>
      <w:r w:rsidRPr="003609E8">
        <w:rPr>
          <w:rFonts w:cs="新細明體" w:hint="eastAsia"/>
          <w:kern w:val="0"/>
          <w:sz w:val="24"/>
          <w:szCs w:val="24"/>
          <w:bdr w:val="none" w:sz="0" w:space="0" w:color="auto" w:frame="1"/>
        </w:rPr>
        <w:t>緒論請撰寫</w:t>
      </w:r>
      <w:r w:rsidRPr="003609E8">
        <w:rPr>
          <w:rFonts w:cs="新細明體" w:hint="eastAsia"/>
          <w:kern w:val="0"/>
          <w:sz w:val="24"/>
          <w:szCs w:val="24"/>
          <w:bdr w:val="none" w:sz="0" w:space="0" w:color="auto" w:frame="1"/>
        </w:rPr>
        <w:t>3-5</w:t>
      </w:r>
      <w:r w:rsidRPr="003609E8">
        <w:rPr>
          <w:rFonts w:cs="新細明體" w:hint="eastAsia"/>
          <w:kern w:val="0"/>
          <w:sz w:val="24"/>
          <w:szCs w:val="24"/>
          <w:bdr w:val="none" w:sz="0" w:space="0" w:color="auto" w:frame="1"/>
        </w:rPr>
        <w:t>個段落，不分問題背影、研究目的、名詞操作型定義…等小節，請將研究目的放在最後一個段落中</w:t>
      </w:r>
      <w:r w:rsidRPr="003609E8">
        <w:rPr>
          <w:rFonts w:cs="新細明體"/>
          <w:kern w:val="0"/>
          <w:sz w:val="24"/>
          <w:szCs w:val="24"/>
          <w:bdr w:val="none" w:sz="0" w:space="0" w:color="auto" w:frame="1"/>
        </w:rPr>
        <w:t>。</w:t>
      </w:r>
    </w:p>
    <w:p w14:paraId="5ADEA432" w14:textId="77777777" w:rsidR="00623120" w:rsidRPr="003609E8" w:rsidRDefault="00BC252B" w:rsidP="00011C00">
      <w:pPr>
        <w:spacing w:before="100" w:beforeAutospacing="1" w:after="100" w:afterAutospacing="1"/>
        <w:jc w:val="both"/>
        <w:rPr>
          <w:b/>
          <w:kern w:val="0"/>
        </w:rPr>
      </w:pPr>
      <w:r w:rsidRPr="003609E8">
        <w:rPr>
          <w:b/>
          <w:kern w:val="0"/>
        </w:rPr>
        <w:t>貳、</w:t>
      </w:r>
      <w:r w:rsidR="00623120" w:rsidRPr="003609E8">
        <w:rPr>
          <w:b/>
          <w:kern w:val="0"/>
        </w:rPr>
        <w:t>方法</w:t>
      </w:r>
    </w:p>
    <w:p w14:paraId="2A4DFFF0" w14:textId="77777777" w:rsidR="000721D0" w:rsidRPr="003609E8" w:rsidRDefault="000721D0" w:rsidP="00011C00">
      <w:pPr>
        <w:pStyle w:val="a8"/>
        <w:tabs>
          <w:tab w:val="clear" w:pos="4153"/>
          <w:tab w:val="clear" w:pos="8306"/>
        </w:tabs>
        <w:snapToGrid/>
        <w:spacing w:before="100" w:beforeAutospacing="1" w:after="100" w:afterAutospacing="1"/>
        <w:ind w:firstLineChars="200" w:firstLine="480"/>
        <w:jc w:val="both"/>
        <w:rPr>
          <w:rFonts w:cs="新細明體"/>
          <w:kern w:val="0"/>
          <w:sz w:val="24"/>
          <w:szCs w:val="24"/>
          <w:bdr w:val="none" w:sz="0" w:space="0" w:color="auto" w:frame="1"/>
        </w:rPr>
      </w:pPr>
      <w:r w:rsidRPr="003609E8">
        <w:rPr>
          <w:rFonts w:cs="新細明體" w:hint="eastAsia"/>
          <w:kern w:val="0"/>
          <w:sz w:val="24"/>
          <w:szCs w:val="24"/>
          <w:bdr w:val="none" w:sz="0" w:space="0" w:color="auto" w:frame="1"/>
        </w:rPr>
        <w:lastRenderedPageBreak/>
        <w:t>方法請依各領域學術撰寫慣例，分為數小節撰寫</w:t>
      </w:r>
      <w:proofErr w:type="gramStart"/>
      <w:r w:rsidRPr="003609E8">
        <w:rPr>
          <w:rFonts w:cs="新細明體" w:hint="eastAsia"/>
          <w:kern w:val="0"/>
          <w:sz w:val="24"/>
          <w:szCs w:val="24"/>
          <w:bdr w:val="none" w:sz="0" w:space="0" w:color="auto" w:frame="1"/>
        </w:rPr>
        <w:t>清楚，</w:t>
      </w:r>
      <w:proofErr w:type="gramEnd"/>
      <w:r w:rsidRPr="003609E8">
        <w:rPr>
          <w:rFonts w:cs="新細明體" w:hint="eastAsia"/>
          <w:kern w:val="0"/>
          <w:sz w:val="24"/>
          <w:szCs w:val="24"/>
          <w:bdr w:val="none" w:sz="0" w:space="0" w:color="auto" w:frame="1"/>
        </w:rPr>
        <w:t>例如：一、研究對象、二、實驗設計、三、訓練方式、四、測試方法、五、資料處理、六、統計分析…等小節</w:t>
      </w:r>
      <w:r w:rsidRPr="003609E8">
        <w:rPr>
          <w:rFonts w:cs="新細明體"/>
          <w:kern w:val="0"/>
          <w:sz w:val="24"/>
          <w:szCs w:val="24"/>
          <w:bdr w:val="none" w:sz="0" w:space="0" w:color="auto" w:frame="1"/>
        </w:rPr>
        <w:t>。</w:t>
      </w:r>
    </w:p>
    <w:p w14:paraId="0D6051A3" w14:textId="77777777" w:rsidR="00593EA2" w:rsidRPr="003609E8" w:rsidRDefault="00593EA2" w:rsidP="00011C00">
      <w:pPr>
        <w:spacing w:before="100" w:beforeAutospacing="1" w:after="100" w:afterAutospacing="1"/>
        <w:jc w:val="both"/>
      </w:pPr>
      <w:r w:rsidRPr="003609E8">
        <w:t>一、研究對象</w:t>
      </w:r>
      <w:r w:rsidR="000721D0" w:rsidRPr="003609E8">
        <w:rPr>
          <w:rFonts w:hint="eastAsia"/>
        </w:rPr>
        <w:t>：</w:t>
      </w:r>
    </w:p>
    <w:p w14:paraId="43289D93" w14:textId="77777777" w:rsidR="00593EA2" w:rsidRPr="003609E8" w:rsidRDefault="000721D0" w:rsidP="00011C00">
      <w:pPr>
        <w:spacing w:before="100" w:beforeAutospacing="1" w:after="100" w:afterAutospacing="1"/>
        <w:ind w:firstLineChars="200" w:firstLine="480"/>
        <w:jc w:val="both"/>
      </w:pPr>
      <w:r w:rsidRPr="003609E8">
        <w:rPr>
          <w:rFonts w:hint="eastAsia"/>
        </w:rPr>
        <w:t>除說明研究</w:t>
      </w:r>
      <w:r w:rsidR="00593EA2" w:rsidRPr="003609E8">
        <w:t>對象</w:t>
      </w:r>
      <w:r w:rsidRPr="003609E8">
        <w:rPr>
          <w:rFonts w:hint="eastAsia"/>
        </w:rPr>
        <w:t>之外，研究若有經人體試驗或人類行為研究…等研究倫理委員審查通過，請註明</w:t>
      </w:r>
      <w:r w:rsidR="00593EA2" w:rsidRPr="003609E8">
        <w:t>。</w:t>
      </w:r>
    </w:p>
    <w:p w14:paraId="0831F58F" w14:textId="77777777" w:rsidR="000721D0" w:rsidRPr="003609E8" w:rsidRDefault="000721D0" w:rsidP="00011C00">
      <w:pPr>
        <w:spacing w:before="100" w:beforeAutospacing="1" w:after="100" w:afterAutospacing="1"/>
        <w:jc w:val="both"/>
        <w:rPr>
          <w:rFonts w:cs="新細明體"/>
          <w:kern w:val="0"/>
          <w:bdr w:val="none" w:sz="0" w:space="0" w:color="auto" w:frame="1"/>
        </w:rPr>
      </w:pPr>
      <w:r w:rsidRPr="003609E8">
        <w:rPr>
          <w:rFonts w:cs="新細明體" w:hint="eastAsia"/>
          <w:kern w:val="0"/>
          <w:bdr w:val="none" w:sz="0" w:space="0" w:color="auto" w:frame="1"/>
        </w:rPr>
        <w:t>二、實驗設計：</w:t>
      </w:r>
    </w:p>
    <w:p w14:paraId="7FA62AAA" w14:textId="77777777" w:rsidR="000721D0" w:rsidRPr="003609E8" w:rsidRDefault="000721D0" w:rsidP="00011C00">
      <w:pPr>
        <w:spacing w:before="100" w:beforeAutospacing="1" w:after="100" w:afterAutospacing="1"/>
        <w:ind w:firstLineChars="200" w:firstLine="480"/>
        <w:jc w:val="both"/>
        <w:rPr>
          <w:sz w:val="20"/>
          <w:szCs w:val="20"/>
        </w:rPr>
      </w:pPr>
      <w:r w:rsidRPr="003609E8">
        <w:rPr>
          <w:rFonts w:cs="新細明體" w:hint="eastAsia"/>
          <w:kern w:val="0"/>
          <w:bdr w:val="none" w:sz="0" w:space="0" w:color="auto" w:frame="1"/>
        </w:rPr>
        <w:t>請空</w:t>
      </w:r>
      <w:r w:rsidRPr="003609E8">
        <w:rPr>
          <w:rFonts w:cs="新細明體"/>
          <w:kern w:val="0"/>
          <w:bdr w:val="none" w:sz="0" w:space="0" w:color="auto" w:frame="1"/>
        </w:rPr>
        <w:t>2</w:t>
      </w:r>
      <w:r w:rsidRPr="003609E8">
        <w:rPr>
          <w:rFonts w:cs="新細明體"/>
          <w:kern w:val="0"/>
          <w:bdr w:val="none" w:sz="0" w:space="0" w:color="auto" w:frame="1"/>
        </w:rPr>
        <w:t>字元</w:t>
      </w:r>
      <w:r w:rsidRPr="003609E8">
        <w:rPr>
          <w:rFonts w:cs="新細明體" w:hint="eastAsia"/>
          <w:kern w:val="0"/>
          <w:bdr w:val="none" w:sz="0" w:space="0" w:color="auto" w:frame="1"/>
        </w:rPr>
        <w:t>，再開始撰寫。本</w:t>
      </w:r>
      <w:r w:rsidR="00593EA2" w:rsidRPr="003609E8">
        <w:t>實驗</w:t>
      </w:r>
      <w:r w:rsidRPr="003609E8">
        <w:rPr>
          <w:rFonts w:hint="eastAsia"/>
        </w:rPr>
        <w:t>…</w:t>
      </w:r>
    </w:p>
    <w:p w14:paraId="24BFB30C" w14:textId="77777777" w:rsidR="00162FFC" w:rsidRPr="003609E8" w:rsidRDefault="00623120" w:rsidP="00011C00">
      <w:pPr>
        <w:adjustRightInd w:val="0"/>
        <w:spacing w:before="100" w:beforeAutospacing="1" w:after="100" w:afterAutospacing="1"/>
        <w:jc w:val="both"/>
        <w:rPr>
          <w:b/>
          <w:kern w:val="0"/>
        </w:rPr>
      </w:pPr>
      <w:r w:rsidRPr="003609E8">
        <w:rPr>
          <w:b/>
          <w:kern w:val="0"/>
        </w:rPr>
        <w:t>參、結果</w:t>
      </w:r>
    </w:p>
    <w:p w14:paraId="69448D6D" w14:textId="28EBA8E9" w:rsidR="00EE7EBD" w:rsidRPr="003609E8" w:rsidRDefault="000721D0" w:rsidP="00011C00">
      <w:pPr>
        <w:adjustRightInd w:val="0"/>
        <w:spacing w:before="100" w:beforeAutospacing="1" w:after="100" w:afterAutospacing="1"/>
        <w:ind w:firstLineChars="200" w:firstLine="480"/>
        <w:jc w:val="both"/>
        <w:rPr>
          <w:rFonts w:cs="新細明體"/>
          <w:kern w:val="0"/>
          <w:bdr w:val="none" w:sz="0" w:space="0" w:color="auto" w:frame="1"/>
        </w:rPr>
      </w:pPr>
      <w:r w:rsidRPr="003609E8">
        <w:rPr>
          <w:rFonts w:hint="eastAsia"/>
        </w:rPr>
        <w:t>請呈現研究結果即可，無需討論。</w:t>
      </w:r>
      <w:r w:rsidR="00860D3F" w:rsidRPr="003609E8">
        <w:rPr>
          <w:rFonts w:hint="eastAsia"/>
        </w:rPr>
        <w:t>表的標題</w:t>
      </w:r>
      <w:proofErr w:type="gramStart"/>
      <w:r w:rsidR="00860D3F" w:rsidRPr="003609E8">
        <w:rPr>
          <w:rFonts w:hint="eastAsia"/>
        </w:rPr>
        <w:t>請置於表</w:t>
      </w:r>
      <w:proofErr w:type="gramEnd"/>
      <w:r w:rsidR="00860D3F" w:rsidRPr="003609E8">
        <w:rPr>
          <w:rFonts w:hint="eastAsia"/>
        </w:rPr>
        <w:t>的上方，</w:t>
      </w:r>
      <w:proofErr w:type="gramStart"/>
      <w:r w:rsidR="00860D3F" w:rsidRPr="003609E8">
        <w:rPr>
          <w:rFonts w:hint="eastAsia"/>
        </w:rPr>
        <w:t>置左</w:t>
      </w:r>
      <w:proofErr w:type="gramEnd"/>
      <w:r w:rsidR="00860D3F" w:rsidRPr="003609E8">
        <w:rPr>
          <w:rFonts w:hint="eastAsia"/>
        </w:rPr>
        <w:t>。</w:t>
      </w:r>
      <w:proofErr w:type="gramStart"/>
      <w:r w:rsidR="00860D3F" w:rsidRPr="003609E8">
        <w:rPr>
          <w:rFonts w:cs="新細明體"/>
          <w:kern w:val="0"/>
          <w:bdr w:val="none" w:sz="0" w:space="0" w:color="auto" w:frame="1"/>
        </w:rPr>
        <w:t>表框內</w:t>
      </w:r>
      <w:proofErr w:type="gramEnd"/>
      <w:r w:rsidR="00860D3F" w:rsidRPr="003609E8">
        <w:rPr>
          <w:rFonts w:cs="新細明體"/>
          <w:kern w:val="0"/>
          <w:bdr w:val="none" w:sz="0" w:space="0" w:color="auto" w:frame="1"/>
        </w:rPr>
        <w:t>僅出現橫線，</w:t>
      </w:r>
      <w:proofErr w:type="gramStart"/>
      <w:r w:rsidR="00860D3F" w:rsidRPr="003609E8">
        <w:rPr>
          <w:rFonts w:cs="新細明體"/>
          <w:kern w:val="0"/>
          <w:bdr w:val="none" w:sz="0" w:space="0" w:color="auto" w:frame="1"/>
        </w:rPr>
        <w:t>表框線請設</w:t>
      </w:r>
      <w:proofErr w:type="gramEnd"/>
      <w:r w:rsidR="00860D3F" w:rsidRPr="003609E8">
        <w:rPr>
          <w:rFonts w:cs="新細明體"/>
          <w:kern w:val="0"/>
          <w:bdr w:val="none" w:sz="0" w:space="0" w:color="auto" w:frame="1"/>
        </w:rPr>
        <w:t>為</w:t>
      </w:r>
      <w:r w:rsidR="00FF70D6" w:rsidRPr="003609E8">
        <w:rPr>
          <w:rFonts w:cs="新細明體"/>
          <w:kern w:val="0"/>
          <w:bdr w:val="none" w:sz="0" w:space="0" w:color="auto" w:frame="1"/>
        </w:rPr>
        <w:t>1</w:t>
      </w:r>
      <w:r w:rsidR="00860D3F" w:rsidRPr="003609E8">
        <w:rPr>
          <w:rFonts w:cs="新細明體"/>
          <w:kern w:val="0"/>
          <w:bdr w:val="none" w:sz="0" w:space="0" w:color="auto" w:frame="1"/>
        </w:rPr>
        <w:t>pt</w:t>
      </w:r>
      <w:r w:rsidR="00860D3F" w:rsidRPr="003609E8">
        <w:rPr>
          <w:rFonts w:cs="新細明體"/>
          <w:kern w:val="0"/>
          <w:bdr w:val="none" w:sz="0" w:space="0" w:color="auto" w:frame="1"/>
        </w:rPr>
        <w:t>，</w:t>
      </w:r>
      <w:r w:rsidR="00860D3F" w:rsidRPr="003609E8">
        <w:rPr>
          <w:rFonts w:cs="新細明體" w:hint="eastAsia"/>
          <w:kern w:val="0"/>
          <w:bdr w:val="none" w:sz="0" w:space="0" w:color="auto" w:frame="1"/>
        </w:rPr>
        <w:t>全黑線。表的題號</w:t>
      </w:r>
      <w:r w:rsidR="00FF70D6" w:rsidRPr="003609E8">
        <w:rPr>
          <w:rFonts w:cs="新細明體" w:hint="eastAsia"/>
          <w:kern w:val="0"/>
          <w:bdr w:val="none" w:sz="0" w:space="0" w:color="auto" w:frame="1"/>
        </w:rPr>
        <w:t>順序</w:t>
      </w:r>
      <w:r w:rsidR="00860D3F" w:rsidRPr="003609E8">
        <w:rPr>
          <w:rFonts w:cs="新細明體" w:hint="eastAsia"/>
          <w:kern w:val="0"/>
          <w:bdr w:val="none" w:sz="0" w:space="0" w:color="auto" w:frame="1"/>
        </w:rPr>
        <w:t>為表</w:t>
      </w:r>
      <w:r w:rsidR="00860D3F" w:rsidRPr="003609E8">
        <w:rPr>
          <w:rFonts w:cs="新細明體" w:hint="eastAsia"/>
          <w:kern w:val="0"/>
          <w:bdr w:val="none" w:sz="0" w:space="0" w:color="auto" w:frame="1"/>
        </w:rPr>
        <w:t>1</w:t>
      </w:r>
      <w:r w:rsidR="00860D3F" w:rsidRPr="003609E8">
        <w:rPr>
          <w:rFonts w:cs="新細明體" w:hint="eastAsia"/>
          <w:kern w:val="0"/>
          <w:bdr w:val="none" w:sz="0" w:space="0" w:color="auto" w:frame="1"/>
        </w:rPr>
        <w:t>、表</w:t>
      </w:r>
      <w:r w:rsidR="00860D3F" w:rsidRPr="003609E8">
        <w:rPr>
          <w:rFonts w:cs="新細明體" w:hint="eastAsia"/>
          <w:kern w:val="0"/>
          <w:bdr w:val="none" w:sz="0" w:space="0" w:color="auto" w:frame="1"/>
        </w:rPr>
        <w:t>2</w:t>
      </w:r>
      <w:r w:rsidR="00860D3F" w:rsidRPr="003609E8">
        <w:rPr>
          <w:rFonts w:cs="新細明體" w:hint="eastAsia"/>
          <w:kern w:val="0"/>
          <w:bdr w:val="none" w:sz="0" w:space="0" w:color="auto" w:frame="1"/>
        </w:rPr>
        <w:t>…。</w:t>
      </w:r>
    </w:p>
    <w:p w14:paraId="05F2860A" w14:textId="7899E7BF" w:rsidR="00860D3F" w:rsidRPr="003609E8" w:rsidRDefault="00860D3F" w:rsidP="00011C00">
      <w:pPr>
        <w:adjustRightInd w:val="0"/>
        <w:spacing w:before="100" w:beforeAutospacing="1" w:after="100" w:afterAutospacing="1"/>
        <w:ind w:firstLineChars="200" w:firstLine="480"/>
        <w:jc w:val="both"/>
        <w:rPr>
          <w:rFonts w:cs="新細明體"/>
          <w:kern w:val="0"/>
          <w:bdr w:val="none" w:sz="0" w:space="0" w:color="auto" w:frame="1"/>
        </w:rPr>
      </w:pPr>
      <w:r w:rsidRPr="003609E8">
        <w:rPr>
          <w:rFonts w:cs="新細明體" w:hint="eastAsia"/>
          <w:kern w:val="0"/>
          <w:bdr w:val="none" w:sz="0" w:space="0" w:color="auto" w:frame="1"/>
        </w:rPr>
        <w:t>圖的</w:t>
      </w:r>
      <w:proofErr w:type="gramStart"/>
      <w:r w:rsidRPr="003609E8">
        <w:rPr>
          <w:rFonts w:cs="新細明體" w:hint="eastAsia"/>
          <w:kern w:val="0"/>
          <w:bdr w:val="none" w:sz="0" w:space="0" w:color="auto" w:frame="1"/>
        </w:rPr>
        <w:t>標題請置於</w:t>
      </w:r>
      <w:proofErr w:type="gramEnd"/>
      <w:r w:rsidRPr="003609E8">
        <w:rPr>
          <w:rFonts w:cs="新細明體" w:hint="eastAsia"/>
          <w:kern w:val="0"/>
          <w:bdr w:val="none" w:sz="0" w:space="0" w:color="auto" w:frame="1"/>
        </w:rPr>
        <w:t>圖的</w:t>
      </w:r>
      <w:r w:rsidR="00FF70D6" w:rsidRPr="003609E8">
        <w:rPr>
          <w:rFonts w:cs="新細明體" w:hint="eastAsia"/>
          <w:kern w:val="0"/>
          <w:bdr w:val="none" w:sz="0" w:space="0" w:color="auto" w:frame="1"/>
        </w:rPr>
        <w:t>上</w:t>
      </w:r>
      <w:r w:rsidRPr="003609E8">
        <w:rPr>
          <w:rFonts w:cs="新細明體" w:hint="eastAsia"/>
          <w:kern w:val="0"/>
          <w:bdr w:val="none" w:sz="0" w:space="0" w:color="auto" w:frame="1"/>
        </w:rPr>
        <w:t>方，</w:t>
      </w:r>
      <w:proofErr w:type="gramStart"/>
      <w:r w:rsidRPr="003609E8">
        <w:rPr>
          <w:rFonts w:cs="新細明體" w:hint="eastAsia"/>
          <w:kern w:val="0"/>
          <w:bdr w:val="none" w:sz="0" w:space="0" w:color="auto" w:frame="1"/>
        </w:rPr>
        <w:t>置</w:t>
      </w:r>
      <w:r w:rsidR="00FF70D6" w:rsidRPr="003609E8">
        <w:rPr>
          <w:rFonts w:cs="新細明體" w:hint="eastAsia"/>
          <w:kern w:val="0"/>
          <w:bdr w:val="none" w:sz="0" w:space="0" w:color="auto" w:frame="1"/>
        </w:rPr>
        <w:t>左</w:t>
      </w:r>
      <w:proofErr w:type="gramEnd"/>
      <w:r w:rsidRPr="003609E8">
        <w:rPr>
          <w:rFonts w:cs="新細明體" w:hint="eastAsia"/>
          <w:kern w:val="0"/>
          <w:bdr w:val="none" w:sz="0" w:space="0" w:color="auto" w:frame="1"/>
        </w:rPr>
        <w:t>。圖的題號為圖</w:t>
      </w:r>
      <w:r w:rsidRPr="003609E8">
        <w:rPr>
          <w:rFonts w:cs="新細明體" w:hint="eastAsia"/>
          <w:kern w:val="0"/>
          <w:bdr w:val="none" w:sz="0" w:space="0" w:color="auto" w:frame="1"/>
        </w:rPr>
        <w:t>1</w:t>
      </w:r>
      <w:r w:rsidRPr="003609E8">
        <w:rPr>
          <w:rFonts w:cs="新細明體" w:hint="eastAsia"/>
          <w:kern w:val="0"/>
          <w:bdr w:val="none" w:sz="0" w:space="0" w:color="auto" w:frame="1"/>
        </w:rPr>
        <w:t>、圖</w:t>
      </w:r>
      <w:r w:rsidRPr="003609E8">
        <w:rPr>
          <w:rFonts w:cs="新細明體" w:hint="eastAsia"/>
          <w:kern w:val="0"/>
          <w:bdr w:val="none" w:sz="0" w:space="0" w:color="auto" w:frame="1"/>
        </w:rPr>
        <w:t>2</w:t>
      </w:r>
      <w:r w:rsidRPr="003609E8">
        <w:rPr>
          <w:rFonts w:cs="新細明體" w:hint="eastAsia"/>
          <w:kern w:val="0"/>
          <w:bdr w:val="none" w:sz="0" w:space="0" w:color="auto" w:frame="1"/>
        </w:rPr>
        <w:t>…。</w:t>
      </w:r>
      <w:r w:rsidRPr="003609E8">
        <w:rPr>
          <w:rFonts w:hint="eastAsia"/>
        </w:rPr>
        <w:t>圖表內容應力求簡潔易懂，可附加必要之說明</w:t>
      </w:r>
    </w:p>
    <w:p w14:paraId="440CCF47" w14:textId="77777777" w:rsidR="00162FFC" w:rsidRPr="003609E8" w:rsidRDefault="00BF1586" w:rsidP="00011C00">
      <w:pPr>
        <w:pStyle w:val="Web"/>
        <w:rPr>
          <w:rFonts w:asciiTheme="majorEastAsia" w:eastAsiaTheme="majorEastAsia" w:hAnsiTheme="majorEastAsia"/>
          <w:b/>
        </w:rPr>
      </w:pPr>
      <w:r w:rsidRPr="003609E8">
        <w:rPr>
          <w:rFonts w:ascii="Times New Roman" w:eastAsiaTheme="majorEastAsia" w:hAnsi="Times New Roman" w:hint="eastAsia"/>
          <w:b/>
        </w:rPr>
        <w:t>肆</w:t>
      </w:r>
      <w:r w:rsidRPr="003609E8">
        <w:rPr>
          <w:rFonts w:asciiTheme="majorEastAsia" w:eastAsiaTheme="majorEastAsia" w:hAnsiTheme="majorEastAsia" w:hint="eastAsia"/>
          <w:b/>
        </w:rPr>
        <w:t>、討論</w:t>
      </w:r>
    </w:p>
    <w:p w14:paraId="3A789FA0" w14:textId="77777777" w:rsidR="00860D3F" w:rsidRPr="003609E8" w:rsidRDefault="00860D3F" w:rsidP="00011C00">
      <w:pPr>
        <w:pStyle w:val="Web"/>
        <w:ind w:firstLineChars="200" w:firstLine="480"/>
        <w:jc w:val="both"/>
        <w:rPr>
          <w:rFonts w:ascii="Times New Roman" w:eastAsiaTheme="majorEastAsia" w:hAnsi="Times New Roman"/>
          <w:b/>
        </w:rPr>
      </w:pPr>
      <w:r w:rsidRPr="003609E8">
        <w:rPr>
          <w:rFonts w:ascii="Times New Roman" w:hAnsi="Times New Roman" w:hint="eastAsia"/>
        </w:rPr>
        <w:t>請</w:t>
      </w:r>
      <w:r w:rsidR="00316FB4" w:rsidRPr="003609E8">
        <w:rPr>
          <w:rFonts w:ascii="Times New Roman" w:hAnsi="Times New Roman" w:hint="eastAsia"/>
        </w:rPr>
        <w:t>依</w:t>
      </w:r>
      <w:r w:rsidRPr="003609E8">
        <w:rPr>
          <w:rFonts w:ascii="Times New Roman" w:hAnsi="Times New Roman" w:hint="eastAsia"/>
        </w:rPr>
        <w:t>研究結果</w:t>
      </w:r>
      <w:r w:rsidR="00316FB4" w:rsidRPr="003609E8">
        <w:rPr>
          <w:rFonts w:ascii="Times New Roman" w:hAnsi="Times New Roman" w:hint="eastAsia"/>
        </w:rPr>
        <w:t>進行解釋，以過去文獻為基礎，說明研究發現所代表的意義，約</w:t>
      </w:r>
      <w:r w:rsidR="00316FB4" w:rsidRPr="003609E8">
        <w:rPr>
          <w:rFonts w:ascii="Times New Roman" w:hAnsi="Times New Roman" w:hint="eastAsia"/>
        </w:rPr>
        <w:t>3-5</w:t>
      </w:r>
      <w:r w:rsidR="00316FB4" w:rsidRPr="003609E8">
        <w:rPr>
          <w:rFonts w:ascii="Times New Roman" w:hAnsi="Times New Roman" w:hint="eastAsia"/>
        </w:rPr>
        <w:t>個段落。</w:t>
      </w:r>
    </w:p>
    <w:p w14:paraId="409085E1" w14:textId="77777777" w:rsidR="00623120" w:rsidRPr="003609E8" w:rsidRDefault="00934F35" w:rsidP="00011C00">
      <w:pPr>
        <w:spacing w:before="100" w:beforeAutospacing="1" w:after="100" w:afterAutospacing="1"/>
        <w:jc w:val="both"/>
        <w:rPr>
          <w:b/>
          <w:kern w:val="0"/>
        </w:rPr>
      </w:pPr>
      <w:r w:rsidRPr="003609E8">
        <w:rPr>
          <w:b/>
          <w:kern w:val="0"/>
        </w:rPr>
        <w:t>伍、</w:t>
      </w:r>
      <w:r w:rsidR="002A0EFA" w:rsidRPr="003609E8">
        <w:rPr>
          <w:rFonts w:hint="eastAsia"/>
          <w:b/>
          <w:kern w:val="0"/>
        </w:rPr>
        <w:t>結論</w:t>
      </w:r>
    </w:p>
    <w:p w14:paraId="036CF0E5" w14:textId="77777777" w:rsidR="00860D3F" w:rsidRPr="003609E8" w:rsidRDefault="00316FB4" w:rsidP="00011C00">
      <w:pPr>
        <w:pStyle w:val="Web"/>
        <w:ind w:firstLineChars="200" w:firstLine="480"/>
        <w:rPr>
          <w:rFonts w:ascii="Times New Roman" w:eastAsiaTheme="majorEastAsia" w:hAnsi="Times New Roman"/>
          <w:b/>
        </w:rPr>
      </w:pPr>
      <w:r w:rsidRPr="003609E8">
        <w:rPr>
          <w:rFonts w:ascii="Times New Roman" w:hAnsi="Times New Roman" w:hint="eastAsia"/>
        </w:rPr>
        <w:t>請呈現研究重要發現與結論。</w:t>
      </w:r>
    </w:p>
    <w:p w14:paraId="056220BD" w14:textId="77777777" w:rsidR="00860D3F" w:rsidRPr="003609E8" w:rsidRDefault="00860D3F" w:rsidP="00011C00">
      <w:pPr>
        <w:spacing w:before="100" w:beforeAutospacing="1" w:after="100" w:afterAutospacing="1"/>
        <w:jc w:val="both"/>
        <w:rPr>
          <w:b/>
          <w:kern w:val="0"/>
        </w:rPr>
      </w:pPr>
      <w:r w:rsidRPr="003609E8">
        <w:rPr>
          <w:rFonts w:hint="eastAsia"/>
          <w:b/>
          <w:kern w:val="0"/>
        </w:rPr>
        <w:t>陸</w:t>
      </w:r>
      <w:r w:rsidRPr="003609E8">
        <w:rPr>
          <w:b/>
          <w:kern w:val="0"/>
        </w:rPr>
        <w:t>、</w:t>
      </w:r>
      <w:r w:rsidRPr="003609E8">
        <w:rPr>
          <w:rFonts w:hint="eastAsia"/>
          <w:b/>
          <w:kern w:val="0"/>
        </w:rPr>
        <w:t>實務應用</w:t>
      </w:r>
    </w:p>
    <w:p w14:paraId="208EB832" w14:textId="77777777" w:rsidR="00860D3F" w:rsidRPr="003609E8" w:rsidRDefault="00860D3F" w:rsidP="00011C00">
      <w:pPr>
        <w:spacing w:before="100" w:beforeAutospacing="1" w:after="100" w:afterAutospacing="1"/>
        <w:ind w:firstLineChars="200" w:firstLine="480"/>
        <w:jc w:val="both"/>
        <w:rPr>
          <w:rFonts w:cs="Arial"/>
          <w:kern w:val="0"/>
        </w:rPr>
      </w:pPr>
      <w:r w:rsidRPr="003609E8">
        <w:rPr>
          <w:rFonts w:hint="eastAsia"/>
        </w:rPr>
        <w:t>本刊旨在</w:t>
      </w:r>
      <w:r w:rsidRPr="003609E8">
        <w:rPr>
          <w:rFonts w:cs="Arial" w:hint="eastAsia"/>
          <w:kern w:val="0"/>
        </w:rPr>
        <w:t>連結學術理論與實務應用的學術性刊物，請在結論後另加一節：「實務應用」，此節內容主要是提供給潛在應用您研究結果的相關人士</w:t>
      </w:r>
      <w:r w:rsidRPr="003609E8">
        <w:rPr>
          <w:rFonts w:cs="Arial" w:hint="eastAsia"/>
          <w:kern w:val="0"/>
        </w:rPr>
        <w:t>(</w:t>
      </w:r>
      <w:r w:rsidRPr="003609E8">
        <w:rPr>
          <w:rFonts w:cs="Arial" w:hint="eastAsia"/>
          <w:kern w:val="0"/>
        </w:rPr>
        <w:t>例如：教練選手、研究人員、教師學生、運動組織或行政人員…</w:t>
      </w:r>
      <w:r w:rsidRPr="003609E8">
        <w:rPr>
          <w:rFonts w:cs="Arial" w:hint="eastAsia"/>
          <w:kern w:val="0"/>
        </w:rPr>
        <w:t>)</w:t>
      </w:r>
      <w:r w:rsidRPr="003609E8">
        <w:rPr>
          <w:rFonts w:cs="Arial" w:hint="eastAsia"/>
          <w:kern w:val="0"/>
        </w:rPr>
        <w:t>，在閱讀「實務應用」乙節後，能獲知研究成果、如何應用、應用時應注意事項…等相關知識，以增進實務應用上的貢獻。</w:t>
      </w:r>
    </w:p>
    <w:p w14:paraId="3A7C73DC" w14:textId="77777777" w:rsidR="00623120" w:rsidRPr="003609E8" w:rsidRDefault="00934F35" w:rsidP="00011C00">
      <w:pPr>
        <w:spacing w:before="100" w:beforeAutospacing="1" w:after="100" w:afterAutospacing="1"/>
        <w:jc w:val="both"/>
        <w:rPr>
          <w:b/>
          <w:kern w:val="0"/>
        </w:rPr>
      </w:pPr>
      <w:r w:rsidRPr="003609E8">
        <w:rPr>
          <w:rFonts w:hint="eastAsia"/>
          <w:b/>
          <w:kern w:val="0"/>
        </w:rPr>
        <w:t>引用</w:t>
      </w:r>
      <w:r w:rsidR="00623120" w:rsidRPr="003609E8">
        <w:rPr>
          <w:b/>
          <w:kern w:val="0"/>
        </w:rPr>
        <w:t>文獻</w:t>
      </w:r>
    </w:p>
    <w:p w14:paraId="090B26B9" w14:textId="63942E39" w:rsidR="00BF5340" w:rsidRDefault="00316FB4" w:rsidP="00BB36AA">
      <w:pPr>
        <w:spacing w:before="100" w:beforeAutospacing="1" w:after="100" w:afterAutospacing="1"/>
        <w:ind w:firstLineChars="200" w:firstLine="480"/>
        <w:jc w:val="both"/>
        <w:rPr>
          <w:rFonts w:cs="新細明體"/>
          <w:kern w:val="0"/>
          <w:bdr w:val="none" w:sz="0" w:space="0" w:color="auto" w:frame="1"/>
        </w:rPr>
      </w:pPr>
      <w:r w:rsidRPr="003609E8">
        <w:rPr>
          <w:rFonts w:cs="新細明體"/>
          <w:kern w:val="0"/>
          <w:bdr w:val="none" w:sz="0" w:space="0" w:color="auto" w:frame="1"/>
        </w:rPr>
        <w:t>請依照</w:t>
      </w:r>
      <w:r w:rsidRPr="003609E8">
        <w:rPr>
          <w:rFonts w:cs="新細明體"/>
          <w:bCs/>
          <w:kern w:val="0"/>
          <w:bdr w:val="none" w:sz="0" w:space="0" w:color="auto" w:frame="1"/>
        </w:rPr>
        <w:t>美國心理學會</w:t>
      </w:r>
      <w:r w:rsidRPr="003609E8">
        <w:rPr>
          <w:rFonts w:cs="新細明體"/>
          <w:bCs/>
          <w:kern w:val="0"/>
          <w:bdr w:val="none" w:sz="0" w:space="0" w:color="auto" w:frame="1"/>
        </w:rPr>
        <w:t>(APA)</w:t>
      </w:r>
      <w:r w:rsidR="00BB36AA" w:rsidRPr="003609E8">
        <w:rPr>
          <w:rFonts w:cs="新細明體"/>
          <w:bCs/>
          <w:kern w:val="0"/>
          <w:bdr w:val="none" w:sz="0" w:space="0" w:color="auto" w:frame="1"/>
        </w:rPr>
        <w:t>第</w:t>
      </w:r>
      <w:r w:rsidR="00BB36AA" w:rsidRPr="003609E8">
        <w:rPr>
          <w:rFonts w:cs="新細明體"/>
          <w:bCs/>
          <w:kern w:val="0"/>
          <w:bdr w:val="none" w:sz="0" w:space="0" w:color="auto" w:frame="1"/>
        </w:rPr>
        <w:t>7</w:t>
      </w:r>
      <w:r w:rsidR="00BB36AA" w:rsidRPr="003609E8">
        <w:rPr>
          <w:rFonts w:cs="新細明體"/>
          <w:bCs/>
          <w:kern w:val="0"/>
          <w:bdr w:val="none" w:sz="0" w:space="0" w:color="auto" w:frame="1"/>
        </w:rPr>
        <w:t>版</w:t>
      </w:r>
      <w:r w:rsidRPr="003609E8">
        <w:rPr>
          <w:rFonts w:cs="新細明體"/>
          <w:bCs/>
          <w:kern w:val="0"/>
          <w:bdr w:val="none" w:sz="0" w:space="0" w:color="auto" w:frame="1"/>
        </w:rPr>
        <w:t>之格式書寫</w:t>
      </w:r>
      <w:r w:rsidR="00DC6A21" w:rsidRPr="003609E8">
        <w:rPr>
          <w:rFonts w:cs="新細明體" w:hint="eastAsia"/>
          <w:bCs/>
          <w:kern w:val="0"/>
          <w:bdr w:val="none" w:sz="0" w:space="0" w:color="auto" w:frame="1"/>
        </w:rPr>
        <w:t xml:space="preserve"> (</w:t>
      </w:r>
      <w:r w:rsidR="00DB7627" w:rsidRPr="003609E8">
        <w:rPr>
          <w:rFonts w:hint="eastAsia"/>
        </w:rPr>
        <w:t>附件</w:t>
      </w:r>
      <w:r w:rsidR="00DB7627" w:rsidRPr="003609E8">
        <w:t>3</w:t>
      </w:r>
      <w:r w:rsidR="00DC6A21" w:rsidRPr="003609E8">
        <w:rPr>
          <w:rFonts w:cs="新細明體" w:hint="eastAsia"/>
          <w:bCs/>
          <w:kern w:val="0"/>
          <w:bdr w:val="none" w:sz="0" w:space="0" w:color="auto" w:frame="1"/>
        </w:rPr>
        <w:t>)</w:t>
      </w:r>
      <w:r w:rsidRPr="003609E8">
        <w:rPr>
          <w:rFonts w:cs="新細明體"/>
          <w:kern w:val="0"/>
          <w:bdr w:val="none" w:sz="0" w:space="0" w:color="auto" w:frame="1"/>
        </w:rPr>
        <w:t>。排列順序請以中文文獻先，而後</w:t>
      </w:r>
      <w:r w:rsidRPr="003609E8">
        <w:rPr>
          <w:rFonts w:cs="新細明體"/>
          <w:kern w:val="0"/>
          <w:bdr w:val="none" w:sz="0" w:space="0" w:color="auto" w:frame="1"/>
        </w:rPr>
        <w:lastRenderedPageBreak/>
        <w:t>英文文獻。中文文獻請依作者姓氏筆劃排列</w:t>
      </w:r>
      <w:r w:rsidRPr="003609E8">
        <w:rPr>
          <w:rFonts w:cs="新細明體"/>
          <w:kern w:val="0"/>
          <w:bdr w:val="none" w:sz="0" w:space="0" w:color="auto" w:frame="1"/>
        </w:rPr>
        <w:t>(</w:t>
      </w:r>
      <w:r w:rsidRPr="003609E8">
        <w:rPr>
          <w:rFonts w:cs="新細明體"/>
          <w:kern w:val="0"/>
          <w:bdr w:val="none" w:sz="0" w:space="0" w:color="auto" w:frame="1"/>
        </w:rPr>
        <w:t>少到多</w:t>
      </w:r>
      <w:r w:rsidRPr="003609E8">
        <w:rPr>
          <w:rFonts w:cs="新細明體"/>
          <w:kern w:val="0"/>
          <w:bdr w:val="none" w:sz="0" w:space="0" w:color="auto" w:frame="1"/>
        </w:rPr>
        <w:t>)</w:t>
      </w:r>
      <w:r w:rsidRPr="003609E8">
        <w:rPr>
          <w:rFonts w:cs="新細明體"/>
          <w:kern w:val="0"/>
          <w:bdr w:val="none" w:sz="0" w:space="0" w:color="auto" w:frame="1"/>
        </w:rPr>
        <w:t>、英文文獻則依作者姓氏字母排列</w:t>
      </w:r>
      <w:r w:rsidRPr="003609E8">
        <w:rPr>
          <w:rFonts w:cs="新細明體"/>
          <w:kern w:val="0"/>
          <w:bdr w:val="none" w:sz="0" w:space="0" w:color="auto" w:frame="1"/>
        </w:rPr>
        <w:t>(A</w:t>
      </w:r>
      <w:r w:rsidRPr="003609E8">
        <w:rPr>
          <w:rFonts w:cs="新細明體"/>
          <w:kern w:val="0"/>
          <w:bdr w:val="none" w:sz="0" w:space="0" w:color="auto" w:frame="1"/>
        </w:rPr>
        <w:t>到</w:t>
      </w:r>
      <w:r w:rsidRPr="003609E8">
        <w:rPr>
          <w:rFonts w:cs="新細明體"/>
          <w:kern w:val="0"/>
          <w:bdr w:val="none" w:sz="0" w:space="0" w:color="auto" w:frame="1"/>
        </w:rPr>
        <w:t>Z)</w:t>
      </w:r>
      <w:r w:rsidRPr="003609E8">
        <w:rPr>
          <w:rFonts w:cs="新細明體"/>
          <w:kern w:val="0"/>
          <w:bdr w:val="none" w:sz="0" w:space="0" w:color="auto" w:frame="1"/>
        </w:rPr>
        <w:t>。</w:t>
      </w:r>
      <w:r w:rsidRPr="003609E8">
        <w:rPr>
          <w:rFonts w:cs="新細明體" w:hint="eastAsia"/>
          <w:kern w:val="0"/>
          <w:bdr w:val="none" w:sz="0" w:space="0" w:color="auto" w:frame="1"/>
        </w:rPr>
        <w:t>以</w:t>
      </w:r>
      <w:proofErr w:type="gramStart"/>
      <w:r w:rsidRPr="003609E8">
        <w:rPr>
          <w:rFonts w:cs="新細明體" w:hint="eastAsia"/>
          <w:kern w:val="0"/>
          <w:bdr w:val="none" w:sz="0" w:space="0" w:color="auto" w:frame="1"/>
        </w:rPr>
        <w:t>凸</w:t>
      </w:r>
      <w:proofErr w:type="gramEnd"/>
      <w:r w:rsidRPr="003609E8">
        <w:rPr>
          <w:rFonts w:cs="新細明體" w:hint="eastAsia"/>
          <w:kern w:val="0"/>
          <w:bdr w:val="none" w:sz="0" w:space="0" w:color="auto" w:frame="1"/>
        </w:rPr>
        <w:t>排</w:t>
      </w:r>
      <w:r w:rsidRPr="003609E8">
        <w:rPr>
          <w:rFonts w:cs="新細明體" w:hint="eastAsia"/>
          <w:kern w:val="0"/>
          <w:bdr w:val="none" w:sz="0" w:space="0" w:color="auto" w:frame="1"/>
        </w:rPr>
        <w:t>(2</w:t>
      </w:r>
      <w:r w:rsidRPr="003609E8">
        <w:rPr>
          <w:rFonts w:cs="新細明體" w:hint="eastAsia"/>
          <w:kern w:val="0"/>
          <w:bdr w:val="none" w:sz="0" w:space="0" w:color="auto" w:frame="1"/>
        </w:rPr>
        <w:t>字元</w:t>
      </w:r>
      <w:r w:rsidRPr="003609E8">
        <w:rPr>
          <w:rFonts w:cs="新細明體" w:hint="eastAsia"/>
          <w:kern w:val="0"/>
          <w:bdr w:val="none" w:sz="0" w:space="0" w:color="auto" w:frame="1"/>
        </w:rPr>
        <w:t>)</w:t>
      </w:r>
      <w:r w:rsidRPr="003609E8">
        <w:rPr>
          <w:rFonts w:cs="新細明體" w:hint="eastAsia"/>
          <w:kern w:val="0"/>
          <w:bdr w:val="none" w:sz="0" w:space="0" w:color="auto" w:frame="1"/>
        </w:rPr>
        <w:t>方式呈現。</w:t>
      </w:r>
      <w:r w:rsidR="00E22061" w:rsidRPr="003609E8">
        <w:rPr>
          <w:rFonts w:cs="新細明體" w:hint="eastAsia"/>
          <w:kern w:val="0"/>
          <w:bdr w:val="none" w:sz="0" w:space="0" w:color="auto" w:frame="1"/>
        </w:rPr>
        <w:t>前後段</w:t>
      </w:r>
      <w:proofErr w:type="gramStart"/>
      <w:r w:rsidR="00E22061" w:rsidRPr="003609E8">
        <w:rPr>
          <w:rFonts w:cs="新細明體" w:hint="eastAsia"/>
          <w:kern w:val="0"/>
          <w:bdr w:val="none" w:sz="0" w:space="0" w:color="auto" w:frame="1"/>
        </w:rPr>
        <w:t>距離請設為</w:t>
      </w:r>
      <w:proofErr w:type="gramEnd"/>
      <w:r w:rsidR="00E22061" w:rsidRPr="003609E8">
        <w:rPr>
          <w:rFonts w:cs="新細明體" w:hint="eastAsia"/>
          <w:kern w:val="0"/>
          <w:bdr w:val="none" w:sz="0" w:space="0" w:color="auto" w:frame="1"/>
        </w:rPr>
        <w:t>0</w:t>
      </w:r>
      <w:r w:rsidR="00E22061" w:rsidRPr="003609E8">
        <w:rPr>
          <w:rFonts w:cs="新細明體" w:hint="eastAsia"/>
          <w:kern w:val="0"/>
          <w:bdr w:val="none" w:sz="0" w:space="0" w:color="auto" w:frame="1"/>
        </w:rPr>
        <w:t>行。</w:t>
      </w:r>
    </w:p>
    <w:p w14:paraId="630A108B" w14:textId="77777777" w:rsidR="00422182" w:rsidRPr="003F58E3" w:rsidRDefault="00422182" w:rsidP="00422182">
      <w:pPr>
        <w:spacing w:before="100" w:beforeAutospacing="1" w:after="100" w:afterAutospacing="1"/>
        <w:jc w:val="both"/>
        <w:rPr>
          <w:b/>
          <w:kern w:val="0"/>
        </w:rPr>
      </w:pPr>
      <w:bookmarkStart w:id="1" w:name="_Hlk59888960"/>
      <w:r w:rsidRPr="003F58E3">
        <w:rPr>
          <w:rFonts w:hint="eastAsia"/>
          <w:b/>
          <w:kern w:val="0"/>
        </w:rPr>
        <w:t>自我聲明：</w:t>
      </w:r>
    </w:p>
    <w:p w14:paraId="1429992A" w14:textId="77777777" w:rsidR="00422182" w:rsidRPr="003F58E3" w:rsidRDefault="00422182" w:rsidP="00422182">
      <w:pPr>
        <w:adjustRightInd w:val="0"/>
        <w:snapToGrid w:val="0"/>
        <w:spacing w:before="100" w:beforeAutospacing="1" w:after="100" w:afterAutospacing="1"/>
        <w:ind w:left="480" w:hangingChars="200" w:hanging="480"/>
        <w:jc w:val="both"/>
        <w:rPr>
          <w:bCs/>
        </w:rPr>
      </w:pPr>
      <w:r w:rsidRPr="003F58E3">
        <w:rPr>
          <w:rFonts w:hint="eastAsia"/>
          <w:bCs/>
          <w:kern w:val="0"/>
        </w:rPr>
        <w:t>(</w:t>
      </w:r>
      <w:proofErr w:type="gramStart"/>
      <w:r w:rsidRPr="003F58E3">
        <w:rPr>
          <w:rFonts w:hint="eastAsia"/>
          <w:bCs/>
          <w:kern w:val="0"/>
        </w:rPr>
        <w:t>一</w:t>
      </w:r>
      <w:proofErr w:type="gramEnd"/>
      <w:r w:rsidRPr="003F58E3">
        <w:rPr>
          <w:rFonts w:hint="eastAsia"/>
          <w:bCs/>
          <w:kern w:val="0"/>
        </w:rPr>
        <w:t>)</w:t>
      </w:r>
      <w:r w:rsidRPr="003F58E3">
        <w:rPr>
          <w:rFonts w:hint="eastAsia"/>
          <w:bCs/>
          <w:kern w:val="0"/>
        </w:rPr>
        <w:t>研究倫理：</w:t>
      </w:r>
      <w:r w:rsidRPr="003F58E3">
        <w:rPr>
          <w:bCs/>
          <w:szCs w:val="20"/>
        </w:rPr>
        <w:t>本研究</w:t>
      </w:r>
      <w:r w:rsidRPr="003F58E3">
        <w:rPr>
          <w:rFonts w:hint="eastAsia"/>
          <w:bCs/>
          <w:szCs w:val="20"/>
        </w:rPr>
        <w:t>已通過國立臺灣大學</w:t>
      </w:r>
      <w:r w:rsidRPr="003F58E3">
        <w:rPr>
          <w:bCs/>
          <w:szCs w:val="20"/>
        </w:rPr>
        <w:t>人體</w:t>
      </w:r>
      <w:r w:rsidRPr="003F58E3">
        <w:rPr>
          <w:bCs/>
        </w:rPr>
        <w:t>研究倫理委員會</w:t>
      </w:r>
      <w:r w:rsidRPr="003F58E3">
        <w:rPr>
          <w:bCs/>
          <w:szCs w:val="20"/>
        </w:rPr>
        <w:t>審查通過</w:t>
      </w:r>
      <w:r w:rsidRPr="003F58E3">
        <w:rPr>
          <w:bCs/>
          <w:szCs w:val="20"/>
        </w:rPr>
        <w:t>(</w:t>
      </w:r>
      <w:r w:rsidRPr="003F58E3">
        <w:rPr>
          <w:rFonts w:hint="eastAsia"/>
          <w:bCs/>
        </w:rPr>
        <w:t>編號：</w:t>
      </w:r>
      <w:proofErr w:type="spellStart"/>
      <w:r>
        <w:rPr>
          <w:rFonts w:hint="eastAsia"/>
          <w:bCs/>
        </w:rPr>
        <w:t>x</w:t>
      </w:r>
      <w:r>
        <w:rPr>
          <w:bCs/>
        </w:rPr>
        <w:t>xxxxxxxxx</w:t>
      </w:r>
      <w:proofErr w:type="spellEnd"/>
      <w:r w:rsidRPr="003F58E3">
        <w:rPr>
          <w:bCs/>
        </w:rPr>
        <w:t>)</w:t>
      </w:r>
      <w:r w:rsidRPr="003F58E3">
        <w:rPr>
          <w:rFonts w:hint="eastAsia"/>
          <w:bCs/>
        </w:rPr>
        <w:t>，且</w:t>
      </w:r>
      <w:r w:rsidRPr="003F58E3">
        <w:rPr>
          <w:rFonts w:cs="TTF2A48E5DtCID" w:hint="eastAsia"/>
          <w:bCs/>
          <w:kern w:val="0"/>
        </w:rPr>
        <w:t>所有執行程序符合</w:t>
      </w:r>
      <w:r w:rsidRPr="003F58E3">
        <w:rPr>
          <w:rFonts w:cs="TimesNewRoman"/>
          <w:bCs/>
          <w:kern w:val="0"/>
        </w:rPr>
        <w:t xml:space="preserve">1964 </w:t>
      </w:r>
      <w:r w:rsidRPr="003F58E3">
        <w:rPr>
          <w:rFonts w:cs="TTF2A48E5DtCID" w:hint="eastAsia"/>
          <w:bCs/>
          <w:kern w:val="0"/>
        </w:rPr>
        <w:t>年赫爾辛基宣言的標準及規範。</w:t>
      </w:r>
    </w:p>
    <w:p w14:paraId="1AE58C9E" w14:textId="77777777" w:rsidR="00422182" w:rsidRPr="003F58E3" w:rsidRDefault="00422182" w:rsidP="00422182">
      <w:pPr>
        <w:spacing w:before="100" w:beforeAutospacing="1" w:after="100" w:afterAutospacing="1"/>
        <w:ind w:left="480" w:hangingChars="200" w:hanging="480"/>
        <w:jc w:val="both"/>
        <w:rPr>
          <w:bCs/>
        </w:rPr>
      </w:pPr>
      <w:r w:rsidRPr="003F58E3">
        <w:rPr>
          <w:rFonts w:hint="eastAsia"/>
          <w:bCs/>
          <w:kern w:val="0"/>
        </w:rPr>
        <w:t>(</w:t>
      </w:r>
      <w:r w:rsidRPr="003F58E3">
        <w:rPr>
          <w:rFonts w:hint="eastAsia"/>
          <w:bCs/>
          <w:kern w:val="0"/>
        </w:rPr>
        <w:t>二</w:t>
      </w:r>
      <w:r w:rsidRPr="003F58E3">
        <w:rPr>
          <w:rFonts w:hint="eastAsia"/>
          <w:bCs/>
          <w:kern w:val="0"/>
        </w:rPr>
        <w:t>)</w:t>
      </w:r>
      <w:r w:rsidRPr="003F58E3">
        <w:rPr>
          <w:rFonts w:hint="eastAsia"/>
          <w:bCs/>
          <w:kern w:val="0"/>
        </w:rPr>
        <w:t>致謝：</w:t>
      </w:r>
      <w:r w:rsidRPr="003F58E3">
        <w:rPr>
          <w:bCs/>
        </w:rPr>
        <w:t>本研究蒙</w:t>
      </w:r>
      <w:r w:rsidRPr="003F58E3">
        <w:rPr>
          <w:rFonts w:hint="eastAsia"/>
          <w:bCs/>
        </w:rPr>
        <w:t>國立體育大學柔道隊選手的參與及</w:t>
      </w:r>
      <w:r w:rsidRPr="003F58E3">
        <w:rPr>
          <w:bCs/>
        </w:rPr>
        <w:t>科技部</w:t>
      </w:r>
      <w:r w:rsidRPr="003F58E3">
        <w:rPr>
          <w:bCs/>
        </w:rPr>
        <w:t xml:space="preserve"> (</w:t>
      </w:r>
      <w:r w:rsidRPr="003F58E3">
        <w:rPr>
          <w:bCs/>
        </w:rPr>
        <w:t>計畫編號：</w:t>
      </w:r>
      <w:r w:rsidRPr="003F58E3">
        <w:rPr>
          <w:bCs/>
        </w:rPr>
        <w:t xml:space="preserve">MOST 108-2410-H-179-001-MY2) </w:t>
      </w:r>
      <w:r w:rsidRPr="003F58E3">
        <w:rPr>
          <w:bCs/>
        </w:rPr>
        <w:t>經費補助，特此致謝。</w:t>
      </w:r>
    </w:p>
    <w:p w14:paraId="73505140" w14:textId="77777777" w:rsidR="00422182" w:rsidRPr="003F58E3" w:rsidRDefault="00422182" w:rsidP="00422182">
      <w:pPr>
        <w:spacing w:before="100" w:beforeAutospacing="1" w:after="100" w:afterAutospacing="1"/>
        <w:ind w:left="480" w:hangingChars="200" w:hanging="480"/>
        <w:jc w:val="both"/>
        <w:rPr>
          <w:bCs/>
          <w:kern w:val="0"/>
        </w:rPr>
      </w:pPr>
      <w:r w:rsidRPr="003F58E3">
        <w:rPr>
          <w:rFonts w:hint="eastAsia"/>
          <w:bCs/>
          <w:kern w:val="0"/>
        </w:rPr>
        <w:t>(</w:t>
      </w:r>
      <w:r w:rsidRPr="003F58E3">
        <w:rPr>
          <w:rFonts w:hint="eastAsia"/>
          <w:bCs/>
          <w:kern w:val="0"/>
        </w:rPr>
        <w:t>三</w:t>
      </w:r>
      <w:r w:rsidRPr="003F58E3">
        <w:rPr>
          <w:rFonts w:hint="eastAsia"/>
          <w:bCs/>
          <w:kern w:val="0"/>
        </w:rPr>
        <w:t>)</w:t>
      </w:r>
      <w:r w:rsidRPr="003F58E3">
        <w:rPr>
          <w:rFonts w:hint="eastAsia"/>
          <w:bCs/>
          <w:kern w:val="0"/>
        </w:rPr>
        <w:t>利益衝突：</w:t>
      </w:r>
      <w:bookmarkEnd w:id="1"/>
      <w:r w:rsidRPr="003F58E3">
        <w:rPr>
          <w:bCs/>
        </w:rPr>
        <w:t>本研究無涉及相關利益衝突。</w:t>
      </w:r>
    </w:p>
    <w:p w14:paraId="4D1BE859" w14:textId="63CBB419" w:rsidR="00422182" w:rsidRDefault="00422182" w:rsidP="00422182">
      <w:pPr>
        <w:spacing w:before="100" w:beforeAutospacing="1" w:after="100" w:afterAutospacing="1"/>
        <w:ind w:left="480" w:hangingChars="200" w:hanging="480"/>
        <w:jc w:val="both"/>
        <w:rPr>
          <w:rFonts w:cs="新細明體"/>
          <w:kern w:val="0"/>
          <w:bdr w:val="none" w:sz="0" w:space="0" w:color="auto" w:frame="1"/>
        </w:rPr>
      </w:pPr>
      <w:r w:rsidRPr="003F58E3">
        <w:rPr>
          <w:bCs/>
          <w:kern w:val="0"/>
        </w:rPr>
        <w:t>(</w:t>
      </w:r>
      <w:r w:rsidRPr="003F58E3">
        <w:rPr>
          <w:rFonts w:hint="eastAsia"/>
          <w:bCs/>
          <w:kern w:val="0"/>
        </w:rPr>
        <w:t>四</w:t>
      </w:r>
      <w:r w:rsidRPr="003F58E3">
        <w:rPr>
          <w:rFonts w:hint="eastAsia"/>
          <w:bCs/>
          <w:kern w:val="0"/>
        </w:rPr>
        <w:t>)</w:t>
      </w:r>
      <w:r>
        <w:rPr>
          <w:bCs/>
          <w:kern w:val="0"/>
        </w:rPr>
        <w:t xml:space="preserve"> </w:t>
      </w:r>
      <w:r w:rsidRPr="003F58E3">
        <w:rPr>
          <w:rFonts w:hint="eastAsia"/>
          <w:bCs/>
          <w:kern w:val="0"/>
        </w:rPr>
        <w:t>AI</w:t>
      </w:r>
      <w:r w:rsidRPr="003F58E3">
        <w:rPr>
          <w:rFonts w:hint="eastAsia"/>
          <w:bCs/>
          <w:kern w:val="0"/>
        </w:rPr>
        <w:t>聲明：本研究所有作者宣稱無使用任何</w:t>
      </w:r>
      <w:r w:rsidRPr="003F58E3">
        <w:rPr>
          <w:rFonts w:hint="eastAsia"/>
          <w:bCs/>
          <w:kern w:val="0"/>
        </w:rPr>
        <w:t>AI</w:t>
      </w:r>
      <w:r w:rsidRPr="003F58E3">
        <w:rPr>
          <w:rFonts w:hint="eastAsia"/>
          <w:bCs/>
          <w:kern w:val="0"/>
        </w:rPr>
        <w:t>工具生成文章任</w:t>
      </w:r>
      <w:proofErr w:type="gramStart"/>
      <w:r w:rsidRPr="003F58E3">
        <w:rPr>
          <w:rFonts w:hint="eastAsia"/>
          <w:bCs/>
          <w:kern w:val="0"/>
        </w:rPr>
        <w:t>一</w:t>
      </w:r>
      <w:proofErr w:type="gramEnd"/>
      <w:r w:rsidRPr="003F58E3">
        <w:rPr>
          <w:rFonts w:hint="eastAsia"/>
          <w:bCs/>
          <w:kern w:val="0"/>
        </w:rPr>
        <w:t>內容</w:t>
      </w:r>
      <w:r w:rsidRPr="003F58E3">
        <w:rPr>
          <w:rFonts w:hint="eastAsia"/>
          <w:bCs/>
          <w:kern w:val="0"/>
        </w:rPr>
        <w:t>(</w:t>
      </w:r>
      <w:r w:rsidRPr="003F58E3">
        <w:rPr>
          <w:rFonts w:hint="eastAsia"/>
          <w:bCs/>
          <w:kern w:val="0"/>
        </w:rPr>
        <w:t>若使用</w:t>
      </w:r>
      <w:r w:rsidRPr="003F58E3">
        <w:rPr>
          <w:rFonts w:hint="eastAsia"/>
          <w:bCs/>
          <w:kern w:val="0"/>
        </w:rPr>
        <w:t>AI</w:t>
      </w:r>
      <w:r w:rsidRPr="003F58E3">
        <w:rPr>
          <w:rFonts w:hint="eastAsia"/>
          <w:bCs/>
          <w:kern w:val="0"/>
        </w:rPr>
        <w:t>工具進行編修或資料分析需加</w:t>
      </w:r>
      <w:proofErr w:type="gramStart"/>
      <w:r w:rsidRPr="003F58E3">
        <w:rPr>
          <w:rFonts w:hint="eastAsia"/>
          <w:bCs/>
          <w:kern w:val="0"/>
        </w:rPr>
        <w:t>註</w:t>
      </w:r>
      <w:proofErr w:type="gramEnd"/>
      <w:r w:rsidRPr="003F58E3">
        <w:rPr>
          <w:rFonts w:hint="eastAsia"/>
          <w:bCs/>
          <w:kern w:val="0"/>
        </w:rPr>
        <w:t>聲明內容</w:t>
      </w:r>
      <w:r w:rsidRPr="003F58E3">
        <w:rPr>
          <w:rFonts w:hint="eastAsia"/>
          <w:bCs/>
          <w:kern w:val="0"/>
        </w:rPr>
        <w:t>)</w:t>
      </w:r>
      <w:r w:rsidRPr="003F58E3">
        <w:rPr>
          <w:rFonts w:hint="eastAsia"/>
          <w:bCs/>
          <w:kern w:val="0"/>
        </w:rPr>
        <w:t>。</w:t>
      </w:r>
    </w:p>
    <w:p w14:paraId="537596F6" w14:textId="4410A1CC" w:rsidR="00422182" w:rsidRPr="003609E8" w:rsidRDefault="00422182" w:rsidP="00BB36AA">
      <w:pPr>
        <w:spacing w:before="100" w:beforeAutospacing="1" w:after="100" w:afterAutospacing="1"/>
        <w:ind w:firstLineChars="200" w:firstLine="480"/>
        <w:jc w:val="both"/>
        <w:rPr>
          <w:rFonts w:hint="eastAsia"/>
          <w:szCs w:val="20"/>
        </w:rPr>
        <w:sectPr w:rsidR="00422182" w:rsidRPr="003609E8" w:rsidSect="00695A7F">
          <w:headerReference w:type="default" r:id="rId15"/>
          <w:type w:val="continuous"/>
          <w:pgSz w:w="11906" w:h="16838"/>
          <w:pgMar w:top="1985" w:right="1134" w:bottom="1701" w:left="1134" w:header="851" w:footer="992" w:gutter="0"/>
          <w:lnNumType w:countBy="1" w:restart="continuous"/>
          <w:cols w:space="425"/>
          <w:docGrid w:type="lines" w:linePitch="360"/>
        </w:sectPr>
      </w:pPr>
    </w:p>
    <w:p w14:paraId="612D459D" w14:textId="77777777" w:rsidR="00316FB4" w:rsidRPr="003609E8" w:rsidRDefault="00316FB4" w:rsidP="00011C00">
      <w:pPr>
        <w:widowControl/>
        <w:rPr>
          <w:rFonts w:hAnsi="新細明體"/>
          <w:bCs/>
          <w:szCs w:val="32"/>
        </w:rPr>
      </w:pPr>
      <w:r w:rsidRPr="003609E8">
        <w:rPr>
          <w:rFonts w:hAnsi="新細明體"/>
          <w:bCs/>
          <w:szCs w:val="32"/>
        </w:rPr>
        <w:br w:type="page"/>
      </w:r>
    </w:p>
    <w:p w14:paraId="20D4879B" w14:textId="77777777" w:rsidR="00072913" w:rsidRPr="003609E8" w:rsidRDefault="00072913" w:rsidP="00011C00">
      <w:pPr>
        <w:widowControl/>
        <w:autoSpaceDE w:val="0"/>
        <w:autoSpaceDN w:val="0"/>
        <w:snapToGrid w:val="0"/>
        <w:jc w:val="center"/>
        <w:textAlignment w:val="bottom"/>
        <w:rPr>
          <w:rFonts w:eastAsia="標楷體" w:hAnsi="標楷體"/>
          <w:b/>
        </w:rPr>
        <w:sectPr w:rsidR="00072913" w:rsidRPr="003609E8" w:rsidSect="00011C00">
          <w:type w:val="continuous"/>
          <w:pgSz w:w="11906" w:h="16838"/>
          <w:pgMar w:top="1985" w:right="1134" w:bottom="1701" w:left="1134" w:header="851" w:footer="992" w:gutter="0"/>
          <w:cols w:space="425"/>
          <w:docGrid w:type="lines" w:linePitch="360"/>
        </w:sectPr>
      </w:pPr>
    </w:p>
    <w:p w14:paraId="14630A8C" w14:textId="77777777" w:rsidR="003C5534" w:rsidRPr="003609E8" w:rsidRDefault="005C3A4D" w:rsidP="005C3A4D">
      <w:pPr>
        <w:widowControl/>
        <w:autoSpaceDE w:val="0"/>
        <w:autoSpaceDN w:val="0"/>
        <w:snapToGrid w:val="0"/>
        <w:jc w:val="center"/>
        <w:textAlignment w:val="bottom"/>
        <w:rPr>
          <w:rFonts w:eastAsia="標楷體"/>
          <w:b/>
          <w:sz w:val="28"/>
          <w:szCs w:val="28"/>
        </w:rPr>
      </w:pPr>
      <w:r w:rsidRPr="003609E8">
        <w:rPr>
          <w:rFonts w:eastAsia="標楷體" w:hAnsi="標楷體"/>
          <w:b/>
          <w:sz w:val="28"/>
          <w:szCs w:val="28"/>
        </w:rPr>
        <w:lastRenderedPageBreak/>
        <w:t>English topic in the middle at 1</w:t>
      </w:r>
      <w:r w:rsidR="00E22061" w:rsidRPr="003609E8">
        <w:rPr>
          <w:rFonts w:eastAsia="標楷體" w:hAnsi="標楷體" w:hint="eastAsia"/>
          <w:b/>
          <w:sz w:val="28"/>
          <w:szCs w:val="28"/>
        </w:rPr>
        <w:t>4</w:t>
      </w:r>
      <w:r w:rsidRPr="003609E8">
        <w:rPr>
          <w:rFonts w:eastAsia="標楷體" w:hAnsi="標楷體"/>
          <w:b/>
          <w:sz w:val="28"/>
          <w:szCs w:val="28"/>
        </w:rPr>
        <w:t>,</w:t>
      </w:r>
      <w:r w:rsidR="00BC5E72" w:rsidRPr="003609E8">
        <w:rPr>
          <w:rFonts w:eastAsia="標楷體" w:hint="eastAsia"/>
          <w:b/>
          <w:sz w:val="28"/>
          <w:szCs w:val="28"/>
        </w:rPr>
        <w:t xml:space="preserve"> </w:t>
      </w:r>
      <w:r w:rsidRPr="003609E8">
        <w:rPr>
          <w:rFonts w:cs="新細明體"/>
          <w:b/>
          <w:kern w:val="0"/>
          <w:sz w:val="28"/>
          <w:szCs w:val="28"/>
          <w:bdr w:val="none" w:sz="0" w:space="0" w:color="auto" w:frame="1"/>
        </w:rPr>
        <w:t>Times New Roman</w:t>
      </w:r>
    </w:p>
    <w:p w14:paraId="36984A0B" w14:textId="77777777" w:rsidR="00E22061" w:rsidRPr="003609E8" w:rsidRDefault="00E22061" w:rsidP="005C3A4D">
      <w:pPr>
        <w:jc w:val="center"/>
        <w:rPr>
          <w:rFonts w:hAnsi="新細明體"/>
          <w:b/>
          <w:bCs/>
        </w:rPr>
      </w:pPr>
    </w:p>
    <w:p w14:paraId="0B5D4FC8" w14:textId="77777777" w:rsidR="005C3A4D" w:rsidRPr="003609E8" w:rsidRDefault="005C3A4D" w:rsidP="005C3A4D">
      <w:pPr>
        <w:ind w:left="541" w:hangingChars="300" w:hanging="541"/>
        <w:jc w:val="center"/>
        <w:rPr>
          <w:rFonts w:hAnsi="Calibri"/>
          <w:b/>
          <w:sz w:val="18"/>
        </w:rPr>
      </w:pPr>
      <w:r w:rsidRPr="003609E8">
        <w:rPr>
          <w:b/>
          <w:sz w:val="18"/>
        </w:rPr>
        <w:t xml:space="preserve">Author </w:t>
      </w:r>
      <w:r w:rsidRPr="003609E8">
        <w:rPr>
          <w:rFonts w:hint="eastAsia"/>
          <w:b/>
          <w:sz w:val="18"/>
        </w:rPr>
        <w:t>English</w:t>
      </w:r>
      <w:r w:rsidRPr="003609E8">
        <w:rPr>
          <w:b/>
          <w:sz w:val="18"/>
        </w:rPr>
        <w:t xml:space="preserve"> name</w:t>
      </w:r>
      <w:r w:rsidRPr="003609E8">
        <w:rPr>
          <w:b/>
          <w:sz w:val="18"/>
          <w:vertAlign w:val="superscript"/>
        </w:rPr>
        <w:t>1</w:t>
      </w:r>
      <w:r w:rsidRPr="003609E8">
        <w:rPr>
          <w:b/>
          <w:sz w:val="18"/>
        </w:rPr>
        <w:t xml:space="preserve">, Author </w:t>
      </w:r>
      <w:r w:rsidRPr="003609E8">
        <w:rPr>
          <w:rFonts w:hint="eastAsia"/>
          <w:b/>
          <w:sz w:val="18"/>
        </w:rPr>
        <w:t>English</w:t>
      </w:r>
      <w:r w:rsidRPr="003609E8">
        <w:rPr>
          <w:b/>
          <w:sz w:val="18"/>
        </w:rPr>
        <w:t xml:space="preserve"> name</w:t>
      </w:r>
      <w:r w:rsidRPr="003609E8">
        <w:rPr>
          <w:b/>
          <w:sz w:val="18"/>
          <w:vertAlign w:val="superscript"/>
        </w:rPr>
        <w:t>2</w:t>
      </w:r>
      <w:r w:rsidRPr="003609E8">
        <w:rPr>
          <w:b/>
          <w:sz w:val="18"/>
        </w:rPr>
        <w:t xml:space="preserve">, Author </w:t>
      </w:r>
      <w:r w:rsidRPr="003609E8">
        <w:rPr>
          <w:rFonts w:hint="eastAsia"/>
          <w:b/>
          <w:sz w:val="18"/>
        </w:rPr>
        <w:t>English</w:t>
      </w:r>
      <w:r w:rsidRPr="003609E8">
        <w:rPr>
          <w:b/>
          <w:sz w:val="18"/>
        </w:rPr>
        <w:t xml:space="preserve"> name</w:t>
      </w:r>
      <w:r w:rsidRPr="003609E8">
        <w:rPr>
          <w:b/>
          <w:sz w:val="18"/>
          <w:vertAlign w:val="superscript"/>
        </w:rPr>
        <w:t>3*</w:t>
      </w:r>
    </w:p>
    <w:p w14:paraId="15CA5F96" w14:textId="77777777" w:rsidR="005C3A4D" w:rsidRPr="003609E8" w:rsidRDefault="005C3A4D" w:rsidP="0079525C">
      <w:pPr>
        <w:ind w:left="480" w:hangingChars="300" w:hanging="480"/>
        <w:jc w:val="center"/>
        <w:rPr>
          <w:sz w:val="16"/>
          <w:szCs w:val="18"/>
        </w:rPr>
      </w:pPr>
    </w:p>
    <w:p w14:paraId="0FC1AC40" w14:textId="77777777" w:rsidR="005C3A4D" w:rsidRPr="003609E8" w:rsidRDefault="005C3A4D" w:rsidP="0079525C">
      <w:pPr>
        <w:ind w:left="540" w:hangingChars="300" w:hanging="540"/>
        <w:jc w:val="center"/>
        <w:rPr>
          <w:rFonts w:hAnsi="新細明體"/>
          <w:sz w:val="18"/>
        </w:rPr>
      </w:pPr>
      <w:r w:rsidRPr="003609E8">
        <w:rPr>
          <w:rFonts w:hint="eastAsia"/>
          <w:sz w:val="18"/>
          <w:vertAlign w:val="superscript"/>
        </w:rPr>
        <w:t>1</w:t>
      </w:r>
      <w:r w:rsidRPr="003609E8">
        <w:rPr>
          <w:rFonts w:hint="eastAsia"/>
          <w:sz w:val="18"/>
        </w:rPr>
        <w:t>Department of Physical Education, U</w:t>
      </w:r>
      <w:r w:rsidRPr="003609E8">
        <w:rPr>
          <w:sz w:val="18"/>
        </w:rPr>
        <w:t>niversity of Taipei, Taipei</w:t>
      </w:r>
      <w:r w:rsidR="00011C00" w:rsidRPr="003609E8">
        <w:rPr>
          <w:sz w:val="18"/>
        </w:rPr>
        <w:t>, Taiwan</w:t>
      </w:r>
      <w:r w:rsidRPr="003609E8">
        <w:rPr>
          <w:sz w:val="18"/>
        </w:rPr>
        <w:t>.</w:t>
      </w:r>
    </w:p>
    <w:p w14:paraId="13F9D3EB" w14:textId="77777777" w:rsidR="005C3A4D" w:rsidRPr="003609E8" w:rsidRDefault="005C3A4D" w:rsidP="005C3A4D">
      <w:pPr>
        <w:ind w:left="540" w:hangingChars="300" w:hanging="540"/>
        <w:jc w:val="center"/>
        <w:rPr>
          <w:rFonts w:hAnsi="新細明體"/>
          <w:sz w:val="18"/>
        </w:rPr>
      </w:pPr>
      <w:r w:rsidRPr="003609E8">
        <w:rPr>
          <w:sz w:val="18"/>
          <w:vertAlign w:val="superscript"/>
        </w:rPr>
        <w:t>2</w:t>
      </w:r>
      <w:r w:rsidRPr="003609E8">
        <w:rPr>
          <w:sz w:val="18"/>
        </w:rPr>
        <w:t>Center</w:t>
      </w:r>
      <w:r w:rsidRPr="003609E8">
        <w:rPr>
          <w:rFonts w:hint="eastAsia"/>
          <w:sz w:val="18"/>
        </w:rPr>
        <w:t xml:space="preserve"> of Physical Education, U</w:t>
      </w:r>
      <w:r w:rsidRPr="003609E8">
        <w:rPr>
          <w:sz w:val="18"/>
        </w:rPr>
        <w:t>niversity of Taipei, Taipei</w:t>
      </w:r>
      <w:r w:rsidR="00011C00" w:rsidRPr="003609E8">
        <w:rPr>
          <w:sz w:val="18"/>
        </w:rPr>
        <w:t>, Taiwan.</w:t>
      </w:r>
    </w:p>
    <w:p w14:paraId="7243887A" w14:textId="77777777" w:rsidR="005C3A4D" w:rsidRPr="003609E8" w:rsidRDefault="005C3A4D" w:rsidP="005C3A4D">
      <w:pPr>
        <w:ind w:left="540" w:hangingChars="300" w:hanging="540"/>
        <w:jc w:val="center"/>
        <w:rPr>
          <w:sz w:val="18"/>
        </w:rPr>
      </w:pPr>
      <w:r w:rsidRPr="003609E8">
        <w:rPr>
          <w:sz w:val="18"/>
          <w:vertAlign w:val="superscript"/>
        </w:rPr>
        <w:t>3</w:t>
      </w:r>
      <w:r w:rsidRPr="003609E8">
        <w:rPr>
          <w:sz w:val="18"/>
        </w:rPr>
        <w:t xml:space="preserve">Graduate Institute of Sports Equipment Technology, </w:t>
      </w:r>
      <w:r w:rsidRPr="003609E8">
        <w:rPr>
          <w:rFonts w:hint="eastAsia"/>
          <w:sz w:val="18"/>
        </w:rPr>
        <w:t>U</w:t>
      </w:r>
      <w:r w:rsidRPr="003609E8">
        <w:rPr>
          <w:sz w:val="18"/>
        </w:rPr>
        <w:t>niversity of Taipei, Taipei</w:t>
      </w:r>
      <w:r w:rsidR="00011C00" w:rsidRPr="003609E8">
        <w:rPr>
          <w:sz w:val="18"/>
        </w:rPr>
        <w:t>, Taiwan.</w:t>
      </w:r>
    </w:p>
    <w:p w14:paraId="23D7B3AC" w14:textId="77777777" w:rsidR="00707A7C" w:rsidRPr="003609E8" w:rsidRDefault="00707A7C" w:rsidP="005C3A4D">
      <w:pPr>
        <w:ind w:left="600" w:hangingChars="300" w:hanging="600"/>
        <w:jc w:val="center"/>
        <w:rPr>
          <w:rFonts w:hAnsi="新細明體"/>
          <w:sz w:val="18"/>
        </w:rPr>
      </w:pPr>
      <w:r w:rsidRPr="003609E8">
        <w:rPr>
          <w:rFonts w:eastAsia="標楷體" w:hAnsi="標楷體" w:hint="eastAsia"/>
          <w:sz w:val="20"/>
          <w:szCs w:val="20"/>
        </w:rPr>
        <w:t>9</w:t>
      </w:r>
      <w:r w:rsidRPr="003609E8">
        <w:rPr>
          <w:rFonts w:eastAsia="標楷體" w:hAnsi="標楷體"/>
          <w:sz w:val="20"/>
          <w:szCs w:val="20"/>
        </w:rPr>
        <w:t>,</w:t>
      </w:r>
      <w:r w:rsidRPr="003609E8">
        <w:rPr>
          <w:rFonts w:eastAsia="標楷體" w:hint="eastAsia"/>
          <w:sz w:val="20"/>
          <w:szCs w:val="20"/>
        </w:rPr>
        <w:t xml:space="preserve"> </w:t>
      </w:r>
      <w:r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Times New Roman.</w:t>
      </w:r>
      <w:r w:rsidRPr="003609E8">
        <w:rPr>
          <w:rFonts w:eastAsia="標楷體"/>
          <w:sz w:val="20"/>
          <w:szCs w:val="20"/>
        </w:rPr>
        <w:t xml:space="preserve"> Please writes in one paragraph.</w:t>
      </w:r>
    </w:p>
    <w:p w14:paraId="251490FF" w14:textId="77777777" w:rsidR="00B63BC8" w:rsidRPr="003609E8" w:rsidRDefault="008E68DD" w:rsidP="005C3A4D">
      <w:pPr>
        <w:pStyle w:val="a4"/>
        <w:rPr>
          <w:b/>
          <w:sz w:val="20"/>
          <w:szCs w:val="20"/>
        </w:rPr>
      </w:pPr>
      <w:r w:rsidRPr="003609E8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8824A87" wp14:editId="3972190D">
                <wp:simplePos x="0" y="0"/>
                <wp:positionH relativeFrom="column">
                  <wp:posOffset>0</wp:posOffset>
                </wp:positionH>
                <wp:positionV relativeFrom="paragraph">
                  <wp:posOffset>130174</wp:posOffset>
                </wp:positionV>
                <wp:extent cx="6120130" cy="0"/>
                <wp:effectExtent l="0" t="0" r="13970" b="19050"/>
                <wp:wrapNone/>
                <wp:docPr id="10" name="Line 7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5B891D" id="Line 738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0.25pt" to="481.9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"/>
            </w:pict>
          </mc:Fallback>
        </mc:AlternateContent>
      </w:r>
    </w:p>
    <w:p w14:paraId="210B535E" w14:textId="77777777" w:rsidR="00B63BC8" w:rsidRPr="003609E8" w:rsidRDefault="00224EDC" w:rsidP="00011C00">
      <w:pPr>
        <w:spacing w:before="100" w:beforeAutospacing="1" w:after="100" w:afterAutospacing="1"/>
        <w:ind w:left="567" w:right="567"/>
        <w:jc w:val="center"/>
        <w:rPr>
          <w:b/>
          <w:bCs/>
        </w:rPr>
      </w:pPr>
      <w:r w:rsidRPr="003609E8">
        <w:rPr>
          <w:b/>
          <w:bCs/>
        </w:rPr>
        <w:t>Abstract</w:t>
      </w:r>
    </w:p>
    <w:p w14:paraId="4A89F0A0" w14:textId="77777777" w:rsidR="006E593B" w:rsidRPr="003609E8" w:rsidRDefault="005C3A4D" w:rsidP="00011C00">
      <w:pPr>
        <w:spacing w:before="100" w:beforeAutospacing="1" w:after="100" w:afterAutospacing="1"/>
        <w:ind w:left="567" w:right="567"/>
        <w:jc w:val="both"/>
        <w:rPr>
          <w:rFonts w:eastAsia="標楷體"/>
          <w:sz w:val="20"/>
          <w:szCs w:val="20"/>
        </w:rPr>
      </w:pPr>
      <w:bookmarkStart w:id="2" w:name="_Hlk59889236"/>
      <w:r w:rsidRPr="003609E8">
        <w:rPr>
          <w:rFonts w:eastAsia="標楷體"/>
          <w:b/>
          <w:sz w:val="20"/>
          <w:szCs w:val="20"/>
        </w:rPr>
        <w:t>Purposes</w:t>
      </w:r>
      <w:r w:rsidR="00A33FF3" w:rsidRPr="003609E8">
        <w:rPr>
          <w:rFonts w:eastAsia="標楷體"/>
          <w:b/>
          <w:sz w:val="20"/>
          <w:szCs w:val="20"/>
        </w:rPr>
        <w:t>:</w:t>
      </w:r>
      <w:bookmarkEnd w:id="2"/>
      <w:r w:rsidR="00A33FF3" w:rsidRPr="003609E8">
        <w:rPr>
          <w:rFonts w:eastAsia="標楷體"/>
          <w:b/>
          <w:sz w:val="20"/>
          <w:szCs w:val="20"/>
        </w:rPr>
        <w:t xml:space="preserve"> </w:t>
      </w:r>
      <w:r w:rsidR="00011C00" w:rsidRPr="003609E8">
        <w:rPr>
          <w:rFonts w:eastAsia="標楷體" w:hAnsi="標楷體"/>
          <w:sz w:val="20"/>
          <w:szCs w:val="20"/>
        </w:rPr>
        <w:t>10</w:t>
      </w:r>
      <w:r w:rsidRPr="003609E8">
        <w:rPr>
          <w:rFonts w:eastAsia="標楷體" w:hAnsi="標楷體"/>
          <w:sz w:val="20"/>
          <w:szCs w:val="20"/>
        </w:rPr>
        <w:t>,</w:t>
      </w:r>
      <w:r w:rsidRPr="003609E8">
        <w:rPr>
          <w:rFonts w:eastAsia="標楷體" w:hint="eastAsia"/>
          <w:sz w:val="20"/>
          <w:szCs w:val="20"/>
        </w:rPr>
        <w:t xml:space="preserve"> </w:t>
      </w:r>
      <w:r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Times New Roman.</w:t>
      </w:r>
      <w:r w:rsidRPr="003609E8">
        <w:rPr>
          <w:rFonts w:eastAsia="標楷體"/>
          <w:sz w:val="20"/>
          <w:szCs w:val="20"/>
        </w:rPr>
        <w:t xml:space="preserve"> Please writes in one paragraph</w:t>
      </w:r>
      <w:r w:rsidR="00A33FF3" w:rsidRPr="003609E8">
        <w:rPr>
          <w:rFonts w:eastAsia="標楷體"/>
          <w:sz w:val="20"/>
          <w:szCs w:val="20"/>
        </w:rPr>
        <w:t xml:space="preserve">. </w:t>
      </w:r>
      <w:r w:rsidR="00A33FF3" w:rsidRPr="003609E8">
        <w:rPr>
          <w:rFonts w:eastAsia="標楷體"/>
          <w:b/>
          <w:sz w:val="20"/>
          <w:szCs w:val="20"/>
        </w:rPr>
        <w:t>Methods:</w:t>
      </w:r>
      <w:r w:rsidR="00A33FF3" w:rsidRPr="003609E8">
        <w:rPr>
          <w:rFonts w:eastAsia="標楷體"/>
          <w:sz w:val="20"/>
          <w:szCs w:val="20"/>
        </w:rPr>
        <w:t xml:space="preserve"> </w:t>
      </w:r>
      <w:r w:rsidR="00011C00" w:rsidRPr="003609E8">
        <w:rPr>
          <w:rFonts w:eastAsia="標楷體"/>
          <w:sz w:val="20"/>
          <w:szCs w:val="20"/>
        </w:rPr>
        <w:t>10</w:t>
      </w:r>
      <w:r w:rsidRPr="003609E8">
        <w:rPr>
          <w:rFonts w:eastAsia="標楷體" w:hAnsi="標楷體"/>
          <w:sz w:val="20"/>
          <w:szCs w:val="20"/>
        </w:rPr>
        <w:t>,</w:t>
      </w:r>
      <w:r w:rsidRPr="003609E8">
        <w:rPr>
          <w:rFonts w:eastAsia="標楷體" w:hint="eastAsia"/>
          <w:sz w:val="20"/>
          <w:szCs w:val="20"/>
        </w:rPr>
        <w:t xml:space="preserve"> </w:t>
      </w:r>
      <w:r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Times New Roman</w:t>
      </w:r>
      <w:r w:rsidR="00A33FF3" w:rsidRPr="003609E8">
        <w:rPr>
          <w:rFonts w:eastAsia="標楷體"/>
          <w:sz w:val="20"/>
          <w:szCs w:val="20"/>
        </w:rPr>
        <w:t xml:space="preserve">. </w:t>
      </w:r>
      <w:r w:rsidR="00A33FF3" w:rsidRPr="003609E8">
        <w:rPr>
          <w:rFonts w:eastAsia="標楷體"/>
          <w:b/>
          <w:sz w:val="20"/>
          <w:szCs w:val="20"/>
        </w:rPr>
        <w:t>Results:</w:t>
      </w:r>
      <w:r w:rsidR="00A33FF3" w:rsidRPr="003609E8">
        <w:rPr>
          <w:rFonts w:eastAsia="標楷體"/>
          <w:sz w:val="20"/>
          <w:szCs w:val="20"/>
        </w:rPr>
        <w:t xml:space="preserve"> </w:t>
      </w:r>
      <w:r w:rsidR="00011C00" w:rsidRPr="003609E8">
        <w:rPr>
          <w:rFonts w:eastAsia="標楷體"/>
          <w:sz w:val="20"/>
          <w:szCs w:val="20"/>
        </w:rPr>
        <w:t>10</w:t>
      </w:r>
      <w:r w:rsidRPr="003609E8">
        <w:rPr>
          <w:rFonts w:eastAsia="標楷體" w:hAnsi="標楷體"/>
          <w:sz w:val="20"/>
          <w:szCs w:val="20"/>
        </w:rPr>
        <w:t>,</w:t>
      </w:r>
      <w:r w:rsidRPr="003609E8">
        <w:rPr>
          <w:rFonts w:eastAsia="標楷體" w:hint="eastAsia"/>
          <w:sz w:val="20"/>
          <w:szCs w:val="20"/>
        </w:rPr>
        <w:t xml:space="preserve"> </w:t>
      </w:r>
      <w:r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Times New Roman</w:t>
      </w:r>
      <w:r w:rsidR="00A33FF3" w:rsidRPr="003609E8">
        <w:rPr>
          <w:rFonts w:eastAsia="標楷體"/>
          <w:sz w:val="20"/>
          <w:szCs w:val="20"/>
        </w:rPr>
        <w:t xml:space="preserve">. </w:t>
      </w:r>
      <w:r w:rsidR="00A33FF3" w:rsidRPr="003609E8">
        <w:rPr>
          <w:rFonts w:eastAsia="標楷體"/>
          <w:b/>
          <w:sz w:val="20"/>
          <w:szCs w:val="20"/>
        </w:rPr>
        <w:t>Conclusions:</w:t>
      </w:r>
      <w:r w:rsidR="00A33FF3" w:rsidRPr="003609E8">
        <w:rPr>
          <w:rFonts w:eastAsia="標楷體"/>
          <w:sz w:val="20"/>
          <w:szCs w:val="20"/>
        </w:rPr>
        <w:t xml:space="preserve"> </w:t>
      </w:r>
      <w:r w:rsidR="00011C00" w:rsidRPr="003609E8">
        <w:rPr>
          <w:rFonts w:eastAsia="標楷體"/>
          <w:sz w:val="20"/>
          <w:szCs w:val="20"/>
        </w:rPr>
        <w:t>10</w:t>
      </w:r>
      <w:r w:rsidRPr="003609E8">
        <w:rPr>
          <w:rFonts w:eastAsia="標楷體" w:hAnsi="標楷體"/>
          <w:sz w:val="20"/>
          <w:szCs w:val="20"/>
        </w:rPr>
        <w:t>,</w:t>
      </w:r>
      <w:r w:rsidRPr="003609E8">
        <w:rPr>
          <w:rFonts w:eastAsia="標楷體" w:hint="eastAsia"/>
          <w:sz w:val="20"/>
          <w:szCs w:val="20"/>
        </w:rPr>
        <w:t xml:space="preserve"> </w:t>
      </w:r>
      <w:r w:rsidRPr="003609E8">
        <w:rPr>
          <w:rFonts w:cs="新細明體"/>
          <w:kern w:val="0"/>
          <w:sz w:val="20"/>
          <w:szCs w:val="20"/>
          <w:bdr w:val="none" w:sz="0" w:space="0" w:color="auto" w:frame="1"/>
        </w:rPr>
        <w:t>Times New Roman</w:t>
      </w:r>
      <w:r w:rsidR="00A33FF3" w:rsidRPr="003609E8">
        <w:rPr>
          <w:rFonts w:eastAsia="標楷體"/>
          <w:sz w:val="20"/>
          <w:szCs w:val="20"/>
        </w:rPr>
        <w:t>.</w:t>
      </w:r>
    </w:p>
    <w:p w14:paraId="28E0FBCC" w14:textId="77777777" w:rsidR="00B878D8" w:rsidRPr="003609E8" w:rsidRDefault="00B878D8" w:rsidP="00011C00">
      <w:pPr>
        <w:spacing w:before="100" w:beforeAutospacing="1" w:after="100" w:afterAutospacing="1"/>
        <w:ind w:firstLineChars="300" w:firstLine="601"/>
        <w:jc w:val="both"/>
        <w:rPr>
          <w:sz w:val="20"/>
          <w:szCs w:val="20"/>
        </w:rPr>
      </w:pPr>
      <w:r w:rsidRPr="003609E8">
        <w:rPr>
          <w:b/>
          <w:sz w:val="20"/>
          <w:szCs w:val="20"/>
        </w:rPr>
        <w:t>K</w:t>
      </w:r>
      <w:r w:rsidRPr="003609E8">
        <w:rPr>
          <w:rFonts w:hint="eastAsia"/>
          <w:b/>
          <w:sz w:val="20"/>
          <w:szCs w:val="20"/>
        </w:rPr>
        <w:t>eywords</w:t>
      </w:r>
      <w:r w:rsidRPr="003609E8">
        <w:rPr>
          <w:b/>
          <w:sz w:val="20"/>
          <w:szCs w:val="20"/>
        </w:rPr>
        <w:t>:</w:t>
      </w:r>
      <w:r w:rsidR="00FC2EFD" w:rsidRPr="003609E8">
        <w:rPr>
          <w:rFonts w:eastAsiaTheme="minorEastAsia"/>
          <w:sz w:val="20"/>
          <w:szCs w:val="20"/>
        </w:rPr>
        <w:t xml:space="preserve"> </w:t>
      </w:r>
      <w:r w:rsidR="005C3A4D" w:rsidRPr="003609E8">
        <w:rPr>
          <w:rFonts w:eastAsiaTheme="minorEastAsia"/>
          <w:sz w:val="20"/>
          <w:szCs w:val="20"/>
        </w:rPr>
        <w:t>3-5 keywords</w:t>
      </w:r>
    </w:p>
    <w:p w14:paraId="5A289A7F" w14:textId="77777777" w:rsidR="00EA15BD" w:rsidRPr="003609E8" w:rsidRDefault="008E68DD" w:rsidP="003C302D">
      <w:pPr>
        <w:pStyle w:val="a4"/>
        <w:rPr>
          <w:b/>
          <w:sz w:val="20"/>
          <w:szCs w:val="20"/>
        </w:rPr>
      </w:pPr>
      <w:r w:rsidRPr="003609E8">
        <w:rPr>
          <w:b/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937D2E0" wp14:editId="1DA1BC56">
                <wp:simplePos x="0" y="0"/>
                <wp:positionH relativeFrom="column">
                  <wp:posOffset>0</wp:posOffset>
                </wp:positionH>
                <wp:positionV relativeFrom="paragraph">
                  <wp:posOffset>149224</wp:posOffset>
                </wp:positionV>
                <wp:extent cx="6120130" cy="0"/>
                <wp:effectExtent l="0" t="0" r="13970" b="19050"/>
                <wp:wrapNone/>
                <wp:docPr id="9" name="Line 8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770980" id="Line 818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1.75pt" to="481.9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KFPEg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"/>
            </w:pict>
          </mc:Fallback>
        </mc:AlternateContent>
      </w:r>
    </w:p>
    <w:sectPr w:rsidR="00EA15BD" w:rsidRPr="003609E8" w:rsidSect="00011C00">
      <w:type w:val="continuous"/>
      <w:pgSz w:w="11906" w:h="16838"/>
      <w:pgMar w:top="1985" w:right="1134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3C314" w14:textId="77777777" w:rsidR="00584487" w:rsidRDefault="00584487">
      <w:r>
        <w:separator/>
      </w:r>
    </w:p>
  </w:endnote>
  <w:endnote w:type="continuationSeparator" w:id="0">
    <w:p w14:paraId="45CDA1EA" w14:textId="77777777" w:rsidR="00584487" w:rsidRDefault="00584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儷黑 Pro">
    <w:charset w:val="88"/>
    <w:family w:val="swiss"/>
    <w:pitch w:val="variable"/>
    <w:sig w:usb0="80000001" w:usb1="280918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TF2A48E5DtCID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14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F0000" w:usb2="00000010" w:usb3="00000000" w:csb0="001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CF99B" w14:textId="77777777" w:rsidR="009C6F2E" w:rsidRDefault="009C6F2E" w:rsidP="00925491">
    <w:pPr>
      <w:pStyle w:val="a8"/>
      <w:spacing w:line="340" w:lineRule="exac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192" behindDoc="0" locked="0" layoutInCell="1" allowOverlap="1" wp14:anchorId="2004B85D" wp14:editId="702191BD">
              <wp:simplePos x="0" y="0"/>
              <wp:positionH relativeFrom="column">
                <wp:posOffset>-12700</wp:posOffset>
              </wp:positionH>
              <wp:positionV relativeFrom="paragraph">
                <wp:posOffset>-9526</wp:posOffset>
              </wp:positionV>
              <wp:extent cx="2997835" cy="0"/>
              <wp:effectExtent l="0" t="0" r="12065" b="19050"/>
              <wp:wrapNone/>
              <wp:docPr id="4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9978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7EF9B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-1pt;margin-top:-.75pt;width:236.05pt;height:0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R8nIA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"/>
          </w:pict>
        </mc:Fallback>
      </mc:AlternateContent>
    </w:r>
    <w:r>
      <w:rPr>
        <w:rFonts w:hint="eastAsia"/>
      </w:rPr>
      <w:t>*</w:t>
    </w:r>
    <w:r>
      <w:rPr>
        <w:rFonts w:hint="eastAsia"/>
      </w:rPr>
      <w:t>通訊作者</w:t>
    </w:r>
    <w:r>
      <w:rPr>
        <w:rFonts w:hint="eastAsia"/>
      </w:rPr>
      <w:t xml:space="preserve">: </w:t>
    </w:r>
    <w:proofErr w:type="gramStart"/>
    <w:r w:rsidRPr="00852509">
      <w:rPr>
        <w:rFonts w:hint="eastAsia"/>
      </w:rPr>
      <w:t>江勁政</w:t>
    </w:r>
    <w:proofErr w:type="gramEnd"/>
    <w:r>
      <w:rPr>
        <w:rFonts w:hint="eastAsia"/>
      </w:rPr>
      <w:t xml:space="preserve">  Email: </w:t>
    </w:r>
    <w:r w:rsidRPr="00852509">
      <w:t>ccchiang@gw.cgust.edu.tw</w:t>
    </w:r>
  </w:p>
  <w:p w14:paraId="34109942" w14:textId="77777777" w:rsidR="009C6F2E" w:rsidRDefault="009C6F2E" w:rsidP="00C74768">
    <w:pPr>
      <w:pStyle w:val="a8"/>
      <w:spacing w:line="340" w:lineRule="exact"/>
      <w:ind w:firstLineChars="50" w:firstLine="80"/>
    </w:pPr>
    <w:r>
      <w:rPr>
        <w:rFonts w:hint="eastAsia"/>
      </w:rPr>
      <w:t>地址：</w:t>
    </w:r>
    <w:r w:rsidRPr="00852509">
      <w:t xml:space="preserve">33303 </w:t>
    </w:r>
    <w:r w:rsidRPr="00852509">
      <w:t>桃園市龜山區文化一路</w:t>
    </w:r>
    <w:r w:rsidRPr="00852509">
      <w:t>261</w:t>
    </w:r>
    <w:r w:rsidRPr="00852509">
      <w:t>號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AAE2B" w14:textId="77777777" w:rsidR="009C6F2E" w:rsidRDefault="009C6F2E">
    <w:pPr>
      <w:pStyle w:val="a8"/>
      <w:jc w:val="right"/>
    </w:pPr>
  </w:p>
  <w:p w14:paraId="6CC861FD" w14:textId="77777777" w:rsidR="009C6F2E" w:rsidRPr="007E4751" w:rsidRDefault="009C6F2E" w:rsidP="001262B5">
    <w:pPr>
      <w:pStyle w:val="a8"/>
      <w:spacing w:line="340" w:lineRule="exact"/>
      <w:ind w:firstLineChars="100" w:firstLine="160"/>
      <w:rPr>
        <w:szCs w:val="16"/>
      </w:rPr>
    </w:pPr>
    <w:r w:rsidRPr="007E4751">
      <w:rPr>
        <w:noProof/>
        <w:szCs w:val="16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48CDB87B" wp14:editId="172B1BE1">
              <wp:simplePos x="0" y="0"/>
              <wp:positionH relativeFrom="column">
                <wp:posOffset>-12700</wp:posOffset>
              </wp:positionH>
              <wp:positionV relativeFrom="paragraph">
                <wp:posOffset>-9526</wp:posOffset>
              </wp:positionV>
              <wp:extent cx="2997835" cy="0"/>
              <wp:effectExtent l="0" t="0" r="12065" b="19050"/>
              <wp:wrapNone/>
              <wp:docPr id="2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9978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7C524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-1pt;margin-top:-.75pt;width:236.0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2xnIA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"/>
          </w:pict>
        </mc:Fallback>
      </mc:AlternateContent>
    </w:r>
    <w:r w:rsidR="00337E27">
      <w:rPr>
        <w:rFonts w:hint="eastAsia"/>
        <w:szCs w:val="16"/>
      </w:rPr>
      <w:t>*</w:t>
    </w:r>
    <w:r w:rsidRPr="007E4751">
      <w:rPr>
        <w:rFonts w:hint="eastAsia"/>
        <w:szCs w:val="16"/>
      </w:rPr>
      <w:t>通訊作者</w:t>
    </w:r>
    <w:r w:rsidRPr="007E4751">
      <w:rPr>
        <w:rFonts w:hint="eastAsia"/>
        <w:szCs w:val="16"/>
      </w:rPr>
      <w:t xml:space="preserve">: </w:t>
    </w:r>
    <w:proofErr w:type="spellStart"/>
    <w:r w:rsidR="00337E27">
      <w:rPr>
        <w:rFonts w:hint="eastAsia"/>
        <w:bCs/>
        <w:szCs w:val="16"/>
      </w:rPr>
      <w:t>x</w:t>
    </w:r>
    <w:r w:rsidR="00337E27">
      <w:rPr>
        <w:bCs/>
        <w:szCs w:val="16"/>
      </w:rPr>
      <w:t>xxx</w:t>
    </w:r>
    <w:proofErr w:type="spellEnd"/>
    <w:r w:rsidRPr="007E4751">
      <w:rPr>
        <w:rFonts w:hint="eastAsia"/>
        <w:szCs w:val="16"/>
      </w:rPr>
      <w:t xml:space="preserve">   </w:t>
    </w:r>
    <w:proofErr w:type="spellStart"/>
    <w:proofErr w:type="gramStart"/>
    <w:r w:rsidRPr="007E4751">
      <w:rPr>
        <w:rFonts w:hint="eastAsia"/>
        <w:szCs w:val="16"/>
      </w:rPr>
      <w:t>Email:</w:t>
    </w:r>
    <w:r w:rsidR="00337E27">
      <w:rPr>
        <w:szCs w:val="16"/>
      </w:rPr>
      <w:t>xxxxxxxxxxxxxxxxxxxx</w:t>
    </w:r>
    <w:proofErr w:type="spellEnd"/>
    <w:proofErr w:type="gramEnd"/>
  </w:p>
  <w:p w14:paraId="5E6413DB" w14:textId="77777777" w:rsidR="009C6F2E" w:rsidRPr="007E4751" w:rsidRDefault="009C6F2E" w:rsidP="00F33E96">
    <w:pPr>
      <w:pStyle w:val="a8"/>
      <w:spacing w:line="340" w:lineRule="exact"/>
      <w:ind w:firstLineChars="100" w:firstLine="160"/>
      <w:rPr>
        <w:szCs w:val="16"/>
      </w:rPr>
    </w:pPr>
    <w:r w:rsidRPr="007E4751">
      <w:rPr>
        <w:rFonts w:hint="eastAsia"/>
        <w:szCs w:val="16"/>
      </w:rPr>
      <w:t>地址：</w:t>
    </w:r>
    <w:proofErr w:type="spellStart"/>
    <w:r w:rsidR="00337E27">
      <w:t>xxxxxxxxxxxxxxxxxxxxxxxxxxxxxxxxxxxx</w:t>
    </w:r>
    <w:proofErr w:type="spellEnd"/>
  </w:p>
  <w:p w14:paraId="405A9698" w14:textId="77777777" w:rsidR="009C6F2E" w:rsidRPr="008D7BBF" w:rsidRDefault="009C6F2E" w:rsidP="006C7B53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28D0F" w14:textId="77777777" w:rsidR="009C6F2E" w:rsidRDefault="009C6F2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8A459" w14:textId="77777777" w:rsidR="00584487" w:rsidRDefault="00584487">
      <w:r>
        <w:separator/>
      </w:r>
    </w:p>
  </w:footnote>
  <w:footnote w:type="continuationSeparator" w:id="0">
    <w:p w14:paraId="2F05E631" w14:textId="77777777" w:rsidR="00584487" w:rsidRDefault="005844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C4EF9" w14:textId="77777777" w:rsidR="009C6F2E" w:rsidRPr="00793529" w:rsidRDefault="00584487" w:rsidP="00095464">
    <w:pPr>
      <w:pStyle w:val="a6"/>
    </w:pPr>
    <w:sdt>
      <w:sdtPr>
        <w:id w:val="-989407151"/>
        <w:docPartObj>
          <w:docPartGallery w:val="Page Numbers (Top of Page)"/>
          <w:docPartUnique/>
        </w:docPartObj>
      </w:sdtPr>
      <w:sdtEndPr/>
      <w:sdtContent>
        <w:r w:rsidR="00BF5340">
          <w:fldChar w:fldCharType="begin"/>
        </w:r>
        <w:r w:rsidR="00BF5340">
          <w:instrText>PAGE   \* MERGEFORMAT</w:instrText>
        </w:r>
        <w:r w:rsidR="00BF5340">
          <w:fldChar w:fldCharType="separate"/>
        </w:r>
        <w:r w:rsidR="00BB36AA">
          <w:rPr>
            <w:noProof/>
          </w:rPr>
          <w:t>4</w:t>
        </w:r>
        <w:r w:rsidR="00BF5340">
          <w:fldChar w:fldCharType="end"/>
        </w:r>
      </w:sdtContent>
    </w:sdt>
    <w:r w:rsidR="009C6F2E" w:rsidRPr="00151CF8">
      <w:rPr>
        <w:i/>
        <w:sz w:val="18"/>
        <w:szCs w:val="16"/>
      </w:rPr>
      <w:t xml:space="preserve"> </w:t>
    </w:r>
    <w:r w:rsidR="009C6F2E">
      <w:rPr>
        <w:rFonts w:hint="eastAsia"/>
        <w:i/>
        <w:sz w:val="18"/>
        <w:szCs w:val="16"/>
      </w:rPr>
      <w:t xml:space="preserve">                                                                               </w:t>
    </w:r>
    <w:r w:rsidR="009C6F2E">
      <w:rPr>
        <w:i/>
        <w:sz w:val="18"/>
        <w:szCs w:val="16"/>
      </w:rPr>
      <w:ptab w:relativeTo="margin" w:alignment="right" w:leader="none"/>
    </w:r>
    <w:r w:rsidR="009C6F2E">
      <w:rPr>
        <w:i/>
        <w:sz w:val="18"/>
        <w:szCs w:val="16"/>
      </w:rPr>
      <w:t>Journal of Sport</w:t>
    </w:r>
    <w:r w:rsidR="00072913">
      <w:rPr>
        <w:i/>
        <w:sz w:val="18"/>
        <w:szCs w:val="16"/>
      </w:rPr>
      <w:t>s</w:t>
    </w:r>
    <w:r w:rsidR="009C6F2E">
      <w:rPr>
        <w:rFonts w:hint="eastAsia"/>
        <w:i/>
        <w:sz w:val="18"/>
        <w:szCs w:val="16"/>
      </w:rPr>
      <w:t xml:space="preserve"> </w:t>
    </w:r>
    <w:r w:rsidR="009C6F2E" w:rsidRPr="00793529">
      <w:rPr>
        <w:i/>
        <w:sz w:val="18"/>
        <w:szCs w:val="16"/>
      </w:rPr>
      <w:t>Performance</w:t>
    </w:r>
  </w:p>
  <w:p w14:paraId="5DBE9C51" w14:textId="77777777" w:rsidR="009C6F2E" w:rsidRPr="006265EB" w:rsidRDefault="009C6F2E" w:rsidP="00095464">
    <w:pPr>
      <w:spacing w:line="340" w:lineRule="exact"/>
      <w:contextualSpacing/>
      <w:mirrorIndents/>
      <w:jc w:val="right"/>
      <w:rPr>
        <w:i/>
        <w:noProof/>
        <w:color w:val="FF0000"/>
        <w:sz w:val="18"/>
        <w:szCs w:val="16"/>
        <w:highlight w:val="yellow"/>
      </w:rPr>
    </w:pPr>
    <w:r w:rsidRPr="006265EB">
      <w:rPr>
        <w:noProof/>
        <w:color w:val="FF0000"/>
      </w:rPr>
      <mc:AlternateContent>
        <mc:Choice Requires="wps">
          <w:drawing>
            <wp:anchor distT="4294967293" distB="4294967293" distL="114300" distR="114300" simplePos="0" relativeHeight="251654144" behindDoc="0" locked="0" layoutInCell="1" allowOverlap="1" wp14:anchorId="7CB4D810" wp14:editId="40D1C943">
              <wp:simplePos x="0" y="0"/>
              <wp:positionH relativeFrom="column">
                <wp:posOffset>-12700</wp:posOffset>
              </wp:positionH>
              <wp:positionV relativeFrom="paragraph">
                <wp:posOffset>33019</wp:posOffset>
              </wp:positionV>
              <wp:extent cx="6142355" cy="0"/>
              <wp:effectExtent l="0" t="0" r="10795" b="19050"/>
              <wp:wrapNone/>
              <wp:docPr id="7" name="AutoShap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423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4B2B6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5" o:spid="_x0000_s1026" type="#_x0000_t32" style="position:absolute;margin-left:-1pt;margin-top:2.6pt;width:483.65pt;height:0;z-index:25165414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MHDHwIAADw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"/>
          </w:pict>
        </mc:Fallback>
      </mc:AlternateContent>
    </w:r>
    <w:r w:rsidRPr="006265EB">
      <w:rPr>
        <w:i/>
        <w:color w:val="FF0000"/>
        <w:sz w:val="18"/>
        <w:szCs w:val="16"/>
      </w:rPr>
      <w:t xml:space="preserve">Volume </w:t>
    </w:r>
    <w:r w:rsidR="00337E27">
      <w:rPr>
        <w:i/>
        <w:color w:val="FF0000"/>
        <w:sz w:val="18"/>
        <w:szCs w:val="16"/>
      </w:rPr>
      <w:t>xx</w:t>
    </w:r>
    <w:r w:rsidRPr="006265EB">
      <w:rPr>
        <w:i/>
        <w:color w:val="FF0000"/>
        <w:sz w:val="18"/>
        <w:szCs w:val="16"/>
      </w:rPr>
      <w:t xml:space="preserve"> Issue </w:t>
    </w:r>
    <w:r w:rsidR="00337E27">
      <w:rPr>
        <w:i/>
        <w:color w:val="FF0000"/>
        <w:sz w:val="18"/>
        <w:szCs w:val="16"/>
      </w:rPr>
      <w:t>x</w:t>
    </w:r>
    <w:r w:rsidRPr="006265EB">
      <w:rPr>
        <w:i/>
        <w:color w:val="FF0000"/>
        <w:sz w:val="18"/>
        <w:szCs w:val="16"/>
      </w:rPr>
      <w:t xml:space="preserve">, </w:t>
    </w:r>
    <w:r w:rsidRPr="006265EB">
      <w:rPr>
        <w:rFonts w:hint="eastAsia"/>
        <w:i/>
        <w:color w:val="FF0000"/>
        <w:sz w:val="18"/>
        <w:szCs w:val="16"/>
      </w:rPr>
      <w:t xml:space="preserve">December </w:t>
    </w:r>
    <w:proofErr w:type="spellStart"/>
    <w:r w:rsidR="00337E27">
      <w:rPr>
        <w:i/>
        <w:color w:val="FF0000"/>
        <w:sz w:val="18"/>
        <w:szCs w:val="16"/>
      </w:rPr>
      <w:t>xxxx</w:t>
    </w:r>
    <w:proofErr w:type="spellEnd"/>
  </w:p>
  <w:p w14:paraId="747FC4FC" w14:textId="77777777" w:rsidR="009C6F2E" w:rsidRPr="00095464" w:rsidRDefault="009C6F2E" w:rsidP="00095464">
    <w:pPr>
      <w:pStyle w:val="a6"/>
      <w:jc w:val="both"/>
    </w:pPr>
  </w:p>
  <w:p w14:paraId="64B4F786" w14:textId="77777777" w:rsidR="009C6F2E" w:rsidRPr="00780AED" w:rsidRDefault="009C6F2E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094F3" w14:textId="77777777" w:rsidR="009C6F2E" w:rsidRPr="00F87721" w:rsidRDefault="009C6F2E" w:rsidP="00780AED">
    <w:pPr>
      <w:pStyle w:val="a6"/>
      <w:jc w:val="distribute"/>
      <w:rPr>
        <w:sz w:val="18"/>
        <w:szCs w:val="16"/>
      </w:rPr>
    </w:pPr>
    <w:r w:rsidRPr="00F87721">
      <w:rPr>
        <w:sz w:val="18"/>
        <w:szCs w:val="16"/>
      </w:rPr>
      <w:t>運動表現期刊</w:t>
    </w:r>
    <w:r w:rsidRPr="00F87721">
      <w:rPr>
        <w:sz w:val="18"/>
        <w:szCs w:val="16"/>
      </w:rPr>
      <w:t xml:space="preserve">                                                                                            </w:t>
    </w:r>
    <w:r>
      <w:rPr>
        <w:rFonts w:hint="eastAsia"/>
      </w:rPr>
      <w:t>1</w:t>
    </w:r>
  </w:p>
  <w:p w14:paraId="589F21BE" w14:textId="77777777" w:rsidR="009C6F2E" w:rsidRPr="00780AED" w:rsidRDefault="009C6F2E" w:rsidP="00780AED">
    <w:pPr>
      <w:spacing w:line="340" w:lineRule="exact"/>
      <w:contextualSpacing/>
      <w:mirrorIndents/>
      <w:rPr>
        <w:noProof/>
        <w:sz w:val="18"/>
        <w:szCs w:val="16"/>
        <w:highlight w:val="yellow"/>
      </w:rPr>
    </w:pPr>
    <w:r w:rsidRPr="00562C7E">
      <w:rPr>
        <w:sz w:val="18"/>
        <w:szCs w:val="16"/>
      </w:rPr>
      <w:t>第</w:t>
    </w:r>
    <w:r>
      <w:rPr>
        <w:rFonts w:hint="eastAsia"/>
        <w:sz w:val="18"/>
        <w:szCs w:val="16"/>
      </w:rPr>
      <w:t>4</w:t>
    </w:r>
    <w:r w:rsidRPr="00562C7E">
      <w:rPr>
        <w:sz w:val="18"/>
        <w:szCs w:val="16"/>
      </w:rPr>
      <w:t>卷</w:t>
    </w:r>
    <w:r w:rsidRPr="00562C7E">
      <w:rPr>
        <w:sz w:val="18"/>
        <w:szCs w:val="16"/>
      </w:rPr>
      <w:t xml:space="preserve"> </w:t>
    </w:r>
    <w:r w:rsidRPr="00562C7E">
      <w:rPr>
        <w:sz w:val="18"/>
        <w:szCs w:val="16"/>
      </w:rPr>
      <w:t>第</w:t>
    </w:r>
    <w:r>
      <w:rPr>
        <w:rFonts w:hint="eastAsia"/>
        <w:sz w:val="18"/>
        <w:szCs w:val="16"/>
      </w:rPr>
      <w:t>1</w:t>
    </w:r>
    <w:r w:rsidRPr="00562C7E">
      <w:rPr>
        <w:sz w:val="18"/>
        <w:szCs w:val="16"/>
      </w:rPr>
      <w:t>期，</w:t>
    </w:r>
    <w:r>
      <w:rPr>
        <w:sz w:val="18"/>
        <w:szCs w:val="16"/>
      </w:rPr>
      <w:t>01-</w:t>
    </w:r>
    <w:r>
      <w:rPr>
        <w:rFonts w:hint="eastAsia"/>
        <w:sz w:val="18"/>
        <w:szCs w:val="16"/>
      </w:rPr>
      <w:t>10</w:t>
    </w:r>
    <w:r w:rsidRPr="00562C7E">
      <w:rPr>
        <w:sz w:val="18"/>
        <w:szCs w:val="16"/>
      </w:rPr>
      <w:t>頁</w:t>
    </w:r>
    <w:r w:rsidRPr="00562C7E">
      <w:rPr>
        <w:sz w:val="18"/>
        <w:szCs w:val="16"/>
      </w:rPr>
      <w:t xml:space="preserve"> (201</w:t>
    </w:r>
    <w:r>
      <w:rPr>
        <w:rFonts w:hint="eastAsia"/>
        <w:sz w:val="18"/>
        <w:szCs w:val="16"/>
      </w:rPr>
      <w:t>7</w:t>
    </w:r>
    <w:r w:rsidRPr="00562C7E">
      <w:rPr>
        <w:sz w:val="18"/>
        <w:szCs w:val="16"/>
      </w:rPr>
      <w:t>年</w:t>
    </w:r>
    <w:r>
      <w:rPr>
        <w:rFonts w:hint="eastAsia"/>
        <w:sz w:val="18"/>
        <w:szCs w:val="16"/>
      </w:rPr>
      <w:t>06</w:t>
    </w:r>
    <w:r w:rsidRPr="00562C7E">
      <w:rPr>
        <w:sz w:val="18"/>
        <w:szCs w:val="16"/>
      </w:rPr>
      <w:t>月</w:t>
    </w:r>
    <w:r w:rsidRPr="00562C7E">
      <w:rPr>
        <w:sz w:val="18"/>
        <w:szCs w:val="16"/>
      </w:rPr>
      <w:t>)</w:t>
    </w:r>
    <w:r>
      <w:rPr>
        <w:noProof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 wp14:anchorId="4B22D519" wp14:editId="1255FE0C">
              <wp:simplePos x="0" y="0"/>
              <wp:positionH relativeFrom="column">
                <wp:posOffset>-12700</wp:posOffset>
              </wp:positionH>
              <wp:positionV relativeFrom="paragraph">
                <wp:posOffset>33020</wp:posOffset>
              </wp:positionV>
              <wp:extent cx="6142355" cy="0"/>
              <wp:effectExtent l="6350" t="13970" r="13970" b="5080"/>
              <wp:wrapNone/>
              <wp:docPr id="6" name="AutoShap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423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386E1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4" o:spid="_x0000_s1026" type="#_x0000_t32" style="position:absolute;margin-left:-1pt;margin-top:2.6pt;width:483.6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HPNHw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"/>
          </w:pict>
        </mc:Fallback>
      </mc:AlternateContent>
    </w:r>
    <w:r w:rsidRPr="00562C7E">
      <w:rPr>
        <w:sz w:val="18"/>
        <w:szCs w:val="16"/>
      </w:rPr>
      <w:t xml:space="preserve">                               </w:t>
    </w:r>
    <w:r w:rsidRPr="00562C7E">
      <w:rPr>
        <w:rFonts w:hint="eastAsia"/>
        <w:sz w:val="18"/>
        <w:szCs w:val="16"/>
      </w:rPr>
      <w:t xml:space="preserve">    </w:t>
    </w:r>
    <w:r w:rsidRPr="00562C7E">
      <w:rPr>
        <w:sz w:val="18"/>
        <w:szCs w:val="16"/>
      </w:rPr>
      <w:t xml:space="preserve">   DOI :</w:t>
    </w:r>
    <w:r w:rsidRPr="00632CB3">
      <w:rPr>
        <w:sz w:val="18"/>
        <w:szCs w:val="16"/>
      </w:rPr>
      <w:t xml:space="preserve"> </w:t>
    </w:r>
    <w:r w:rsidRPr="00780AED">
      <w:rPr>
        <w:sz w:val="18"/>
        <w:szCs w:val="16"/>
      </w:rPr>
      <w:t>10.3966/240996512017060401001</w:t>
    </w:r>
    <w:r>
      <w:rPr>
        <w:noProof/>
        <w:sz w:val="18"/>
        <w:szCs w:val="16"/>
      </w:rPr>
      <mc:AlternateContent>
        <mc:Choice Requires="wps">
          <w:drawing>
            <wp:anchor distT="4294967294" distB="4294967294" distL="114300" distR="114300" simplePos="0" relativeHeight="251657216" behindDoc="0" locked="0" layoutInCell="1" allowOverlap="1" wp14:anchorId="07FFBD4C" wp14:editId="790DC327">
              <wp:simplePos x="0" y="0"/>
              <wp:positionH relativeFrom="column">
                <wp:posOffset>-12700</wp:posOffset>
              </wp:positionH>
              <wp:positionV relativeFrom="paragraph">
                <wp:posOffset>33020</wp:posOffset>
              </wp:positionV>
              <wp:extent cx="6142355" cy="0"/>
              <wp:effectExtent l="6350" t="13970" r="13970" b="5080"/>
              <wp:wrapNone/>
              <wp:docPr id="5" name="AutoShap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423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A1571E" id="AutoShape 15" o:spid="_x0000_s1026" type="#_x0000_t32" style="position:absolute;margin-left:-1pt;margin-top:2.6pt;width:483.6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hD8HwIAADwEAAAOAAAAZHJzL2Uyb0RvYy54bWysU8GO2jAQvVfqP1i+QxI2oR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"/>
          </w:pict>
        </mc:Fallback>
      </mc:AlternateContent>
    </w:r>
  </w:p>
  <w:p w14:paraId="6BDE4C57" w14:textId="77777777" w:rsidR="009C6F2E" w:rsidRPr="00930352" w:rsidRDefault="009C6F2E" w:rsidP="00930352">
    <w:pPr>
      <w:spacing w:line="340" w:lineRule="exact"/>
      <w:contextualSpacing/>
      <w:mirrorIndents/>
      <w:rPr>
        <w:rFonts w:ascii="新細明體" w:hAnsi="新細明體"/>
        <w:noProof/>
        <w:color w:val="FF0000"/>
        <w:sz w:val="18"/>
        <w:szCs w:val="16"/>
        <w:highlight w:val="yellow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E3834" w14:textId="77777777" w:rsidR="009C6F2E" w:rsidRPr="003B31F8" w:rsidRDefault="009C6F2E" w:rsidP="00CB73D4">
    <w:pPr>
      <w:pStyle w:val="a6"/>
      <w:jc w:val="distribute"/>
      <w:rPr>
        <w:color w:val="FF0000"/>
        <w:sz w:val="18"/>
        <w:szCs w:val="16"/>
      </w:rPr>
    </w:pPr>
    <w:r w:rsidRPr="00F87721">
      <w:rPr>
        <w:sz w:val="18"/>
        <w:szCs w:val="16"/>
      </w:rPr>
      <w:t>運動表現期刊</w:t>
    </w:r>
    <w:r w:rsidRPr="00F87721">
      <w:rPr>
        <w:sz w:val="18"/>
        <w:szCs w:val="16"/>
      </w:rPr>
      <w:t xml:space="preserve">                                                                                            </w:t>
    </w:r>
    <w:r w:rsidR="00BF5340" w:rsidRPr="00BF5340">
      <w:rPr>
        <w:color w:val="FF0000"/>
      </w:rPr>
      <w:fldChar w:fldCharType="begin"/>
    </w:r>
    <w:r w:rsidR="00BF5340" w:rsidRPr="00BF5340">
      <w:rPr>
        <w:color w:val="FF0000"/>
      </w:rPr>
      <w:instrText>PAGE   \* MERGEFORMAT</w:instrText>
    </w:r>
    <w:r w:rsidR="00BF5340" w:rsidRPr="00BF5340">
      <w:rPr>
        <w:color w:val="FF0000"/>
      </w:rPr>
      <w:fldChar w:fldCharType="separate"/>
    </w:r>
    <w:r w:rsidR="00BB36AA" w:rsidRPr="00BB36AA">
      <w:rPr>
        <w:noProof/>
        <w:color w:val="FF0000"/>
        <w:lang w:val="zh-TW"/>
      </w:rPr>
      <w:t>1</w:t>
    </w:r>
    <w:r w:rsidR="00BF5340" w:rsidRPr="00BF5340">
      <w:rPr>
        <w:color w:val="FF0000"/>
      </w:rPr>
      <w:fldChar w:fldCharType="end"/>
    </w:r>
  </w:p>
  <w:p w14:paraId="5D0EF4F0" w14:textId="77777777" w:rsidR="009C6F2E" w:rsidRPr="00F97A7C" w:rsidRDefault="009C6F2E" w:rsidP="00CB73D4">
    <w:pPr>
      <w:spacing w:line="340" w:lineRule="exact"/>
      <w:contextualSpacing/>
      <w:mirrorIndents/>
      <w:rPr>
        <w:noProof/>
        <w:sz w:val="18"/>
        <w:szCs w:val="16"/>
        <w:highlight w:val="yellow"/>
      </w:rPr>
    </w:pPr>
    <w:r w:rsidRPr="003B31F8">
      <w:rPr>
        <w:color w:val="FF0000"/>
        <w:sz w:val="18"/>
        <w:szCs w:val="16"/>
      </w:rPr>
      <w:t>第</w:t>
    </w:r>
    <w:r w:rsidR="00337E27">
      <w:rPr>
        <w:color w:val="FF0000"/>
        <w:sz w:val="18"/>
        <w:szCs w:val="16"/>
      </w:rPr>
      <w:t>xx</w:t>
    </w:r>
    <w:r w:rsidRPr="003B31F8">
      <w:rPr>
        <w:color w:val="FF0000"/>
        <w:sz w:val="18"/>
        <w:szCs w:val="16"/>
      </w:rPr>
      <w:t>卷</w:t>
    </w:r>
    <w:r w:rsidRPr="003B31F8">
      <w:rPr>
        <w:color w:val="FF0000"/>
        <w:sz w:val="18"/>
        <w:szCs w:val="16"/>
      </w:rPr>
      <w:t xml:space="preserve"> </w:t>
    </w:r>
    <w:r w:rsidRPr="003B31F8">
      <w:rPr>
        <w:color w:val="FF0000"/>
        <w:sz w:val="18"/>
        <w:szCs w:val="16"/>
      </w:rPr>
      <w:t>第</w:t>
    </w:r>
    <w:r w:rsidR="00337E27">
      <w:rPr>
        <w:color w:val="FF0000"/>
        <w:sz w:val="18"/>
        <w:szCs w:val="16"/>
      </w:rPr>
      <w:t>xx</w:t>
    </w:r>
    <w:r w:rsidRPr="003B31F8">
      <w:rPr>
        <w:color w:val="FF0000"/>
        <w:sz w:val="18"/>
        <w:szCs w:val="16"/>
      </w:rPr>
      <w:t>期，</w:t>
    </w:r>
    <w:r w:rsidR="00337E27">
      <w:rPr>
        <w:color w:val="FF0000"/>
        <w:sz w:val="18"/>
        <w:szCs w:val="16"/>
      </w:rPr>
      <w:t>xx</w:t>
    </w:r>
    <w:r w:rsidRPr="003B31F8">
      <w:rPr>
        <w:rFonts w:hint="eastAsia"/>
        <w:color w:val="FF0000"/>
        <w:sz w:val="18"/>
        <w:szCs w:val="16"/>
      </w:rPr>
      <w:t>-</w:t>
    </w:r>
    <w:r w:rsidR="00337E27">
      <w:rPr>
        <w:color w:val="FF0000"/>
        <w:sz w:val="18"/>
        <w:szCs w:val="16"/>
      </w:rPr>
      <w:t>xx</w:t>
    </w:r>
    <w:r w:rsidRPr="003B31F8">
      <w:rPr>
        <w:color w:val="FF0000"/>
        <w:sz w:val="18"/>
        <w:szCs w:val="16"/>
      </w:rPr>
      <w:t>頁</w:t>
    </w:r>
    <w:r w:rsidRPr="003B31F8">
      <w:rPr>
        <w:color w:val="FF0000"/>
        <w:sz w:val="18"/>
        <w:szCs w:val="16"/>
      </w:rPr>
      <w:t xml:space="preserve"> (</w:t>
    </w:r>
    <w:proofErr w:type="spellStart"/>
    <w:r w:rsidR="00337E27">
      <w:rPr>
        <w:color w:val="FF0000"/>
        <w:sz w:val="18"/>
        <w:szCs w:val="16"/>
      </w:rPr>
      <w:t>xxxx</w:t>
    </w:r>
    <w:proofErr w:type="spellEnd"/>
    <w:r w:rsidRPr="003B31F8">
      <w:rPr>
        <w:color w:val="FF0000"/>
        <w:sz w:val="18"/>
        <w:szCs w:val="16"/>
      </w:rPr>
      <w:t>年</w:t>
    </w:r>
    <w:r w:rsidR="00337E27">
      <w:rPr>
        <w:color w:val="FF0000"/>
        <w:sz w:val="18"/>
        <w:szCs w:val="16"/>
      </w:rPr>
      <w:t>xx</w:t>
    </w:r>
    <w:r w:rsidRPr="003B31F8">
      <w:rPr>
        <w:color w:val="FF0000"/>
        <w:sz w:val="18"/>
        <w:szCs w:val="16"/>
      </w:rPr>
      <w:t>月</w:t>
    </w:r>
    <w:r w:rsidRPr="003B31F8">
      <w:rPr>
        <w:color w:val="FF0000"/>
        <w:sz w:val="18"/>
        <w:szCs w:val="16"/>
      </w:rPr>
      <w:t>)</w:t>
    </w:r>
    <w:r w:rsidRPr="003B31F8">
      <w:rPr>
        <w:noProof/>
        <w:color w:val="FF0000"/>
      </w:rPr>
      <mc:AlternateContent>
        <mc:Choice Requires="wps">
          <w:drawing>
            <wp:anchor distT="4294967293" distB="4294967293" distL="114300" distR="114300" simplePos="0" relativeHeight="251659264" behindDoc="0" locked="0" layoutInCell="1" allowOverlap="1" wp14:anchorId="52E0E437" wp14:editId="189FE2D5">
              <wp:simplePos x="0" y="0"/>
              <wp:positionH relativeFrom="column">
                <wp:posOffset>-12700</wp:posOffset>
              </wp:positionH>
              <wp:positionV relativeFrom="paragraph">
                <wp:posOffset>33019</wp:posOffset>
              </wp:positionV>
              <wp:extent cx="6142355" cy="0"/>
              <wp:effectExtent l="0" t="0" r="10795" b="19050"/>
              <wp:wrapNone/>
              <wp:docPr id="3" name="AutoShap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423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4D461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4" o:spid="_x0000_s1026" type="#_x0000_t32" style="position:absolute;margin-left:-1pt;margin-top:2.6pt;width:483.65pt;height:0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TmtIAIAADw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"/>
          </w:pict>
        </mc:Fallback>
      </mc:AlternateContent>
    </w:r>
    <w:r w:rsidRPr="003B31F8">
      <w:rPr>
        <w:color w:val="FF0000"/>
        <w:sz w:val="18"/>
        <w:szCs w:val="16"/>
      </w:rPr>
      <w:t xml:space="preserve"> </w:t>
    </w:r>
    <w:r w:rsidRPr="00562C7E">
      <w:rPr>
        <w:sz w:val="18"/>
        <w:szCs w:val="16"/>
      </w:rPr>
      <w:t xml:space="preserve">                              </w:t>
    </w:r>
    <w:r w:rsidRPr="00562C7E">
      <w:rPr>
        <w:rFonts w:hint="eastAsia"/>
        <w:sz w:val="18"/>
        <w:szCs w:val="16"/>
      </w:rPr>
      <w:t xml:space="preserve">    </w:t>
    </w:r>
    <w:r>
      <w:rPr>
        <w:sz w:val="18"/>
        <w:szCs w:val="16"/>
      </w:rPr>
      <w:t xml:space="preserve"> </w:t>
    </w:r>
    <w:r w:rsidRPr="00DE069E">
      <w:rPr>
        <w:sz w:val="18"/>
        <w:szCs w:val="16"/>
      </w:rPr>
      <w:t xml:space="preserve"> DOI : </w:t>
    </w:r>
  </w:p>
  <w:p w14:paraId="21D7710F" w14:textId="77777777" w:rsidR="009C6F2E" w:rsidRPr="00F97A7C" w:rsidRDefault="009C6F2E">
    <w:pPr>
      <w:pStyle w:val="a6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7F6D7" w14:textId="77777777" w:rsidR="009C6F2E" w:rsidRPr="00F87721" w:rsidRDefault="009C6F2E" w:rsidP="00CB73D4">
    <w:pPr>
      <w:pStyle w:val="a6"/>
      <w:jc w:val="distribute"/>
      <w:rPr>
        <w:sz w:val="18"/>
        <w:szCs w:val="16"/>
      </w:rPr>
    </w:pPr>
    <w:r w:rsidRPr="00F87721">
      <w:rPr>
        <w:sz w:val="18"/>
        <w:szCs w:val="16"/>
      </w:rPr>
      <w:t>運動表現期刊</w:t>
    </w:r>
    <w:r w:rsidRPr="00F87721">
      <w:rPr>
        <w:sz w:val="18"/>
        <w:szCs w:val="16"/>
      </w:rPr>
      <w:t xml:space="preserve">                                                                                            </w:t>
    </w:r>
    <w:r w:rsidRPr="00F87721">
      <w:fldChar w:fldCharType="begin"/>
    </w:r>
    <w:r w:rsidRPr="00F87721">
      <w:instrText>PAGE   \* MERGEFORMAT</w:instrText>
    </w:r>
    <w:r w:rsidRPr="00F87721">
      <w:fldChar w:fldCharType="separate"/>
    </w:r>
    <w:r w:rsidRPr="005D364F">
      <w:rPr>
        <w:noProof/>
        <w:lang w:val="zh-TW"/>
      </w:rPr>
      <w:t>5</w:t>
    </w:r>
    <w:r w:rsidRPr="00F87721">
      <w:fldChar w:fldCharType="end"/>
    </w:r>
  </w:p>
  <w:p w14:paraId="05155307" w14:textId="77777777" w:rsidR="009C6F2E" w:rsidRPr="008934AF" w:rsidRDefault="009C6F2E" w:rsidP="00CB73D4">
    <w:pPr>
      <w:spacing w:line="340" w:lineRule="exact"/>
      <w:contextualSpacing/>
      <w:mirrorIndents/>
      <w:rPr>
        <w:noProof/>
        <w:sz w:val="18"/>
        <w:szCs w:val="16"/>
        <w:highlight w:val="yellow"/>
      </w:rPr>
    </w:pPr>
    <w:r w:rsidRPr="00562C7E">
      <w:rPr>
        <w:sz w:val="18"/>
        <w:szCs w:val="16"/>
      </w:rPr>
      <w:t>第</w:t>
    </w:r>
    <w:r>
      <w:rPr>
        <w:rFonts w:hint="eastAsia"/>
        <w:sz w:val="18"/>
        <w:szCs w:val="16"/>
      </w:rPr>
      <w:t>4</w:t>
    </w:r>
    <w:r w:rsidRPr="00562C7E">
      <w:rPr>
        <w:sz w:val="18"/>
        <w:szCs w:val="16"/>
      </w:rPr>
      <w:t>卷</w:t>
    </w:r>
    <w:r w:rsidRPr="00562C7E">
      <w:rPr>
        <w:sz w:val="18"/>
        <w:szCs w:val="16"/>
      </w:rPr>
      <w:t xml:space="preserve"> </w:t>
    </w:r>
    <w:r w:rsidRPr="00562C7E">
      <w:rPr>
        <w:sz w:val="18"/>
        <w:szCs w:val="16"/>
      </w:rPr>
      <w:t>第</w:t>
    </w:r>
    <w:r>
      <w:rPr>
        <w:rFonts w:hint="eastAsia"/>
        <w:sz w:val="18"/>
        <w:szCs w:val="16"/>
      </w:rPr>
      <w:t>2</w:t>
    </w:r>
    <w:r w:rsidRPr="00562C7E">
      <w:rPr>
        <w:sz w:val="18"/>
        <w:szCs w:val="16"/>
      </w:rPr>
      <w:t>期，頁</w:t>
    </w:r>
    <w:r w:rsidRPr="00562C7E">
      <w:rPr>
        <w:sz w:val="18"/>
        <w:szCs w:val="16"/>
      </w:rPr>
      <w:t xml:space="preserve"> (201</w:t>
    </w:r>
    <w:r>
      <w:rPr>
        <w:rFonts w:hint="eastAsia"/>
        <w:sz w:val="18"/>
        <w:szCs w:val="16"/>
      </w:rPr>
      <w:t>7</w:t>
    </w:r>
    <w:r w:rsidRPr="00562C7E">
      <w:rPr>
        <w:sz w:val="18"/>
        <w:szCs w:val="16"/>
      </w:rPr>
      <w:t>年</w:t>
    </w:r>
    <w:r>
      <w:rPr>
        <w:rFonts w:hint="eastAsia"/>
        <w:sz w:val="18"/>
        <w:szCs w:val="16"/>
      </w:rPr>
      <w:t>12</w:t>
    </w:r>
    <w:r w:rsidRPr="00562C7E">
      <w:rPr>
        <w:sz w:val="18"/>
        <w:szCs w:val="16"/>
      </w:rPr>
      <w:t>月</w:t>
    </w:r>
    <w:r w:rsidRPr="00562C7E">
      <w:rPr>
        <w:sz w:val="18"/>
        <w:szCs w:val="16"/>
      </w:rPr>
      <w:t>)</w:t>
    </w:r>
    <w:r>
      <w:rPr>
        <w:noProof/>
      </w:rPr>
      <mc:AlternateContent>
        <mc:Choice Requires="wps">
          <w:drawing>
            <wp:anchor distT="4294967293" distB="4294967293" distL="114300" distR="114300" simplePos="0" relativeHeight="251661312" behindDoc="0" locked="0" layoutInCell="1" allowOverlap="1" wp14:anchorId="4A94B246" wp14:editId="45881067">
              <wp:simplePos x="0" y="0"/>
              <wp:positionH relativeFrom="column">
                <wp:posOffset>-12700</wp:posOffset>
              </wp:positionH>
              <wp:positionV relativeFrom="paragraph">
                <wp:posOffset>33019</wp:posOffset>
              </wp:positionV>
              <wp:extent cx="6142355" cy="0"/>
              <wp:effectExtent l="0" t="0" r="10795" b="19050"/>
              <wp:wrapNone/>
              <wp:docPr id="1" name="AutoShap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423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25136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4" o:spid="_x0000_s1026" type="#_x0000_t32" style="position:absolute;margin-left:-1pt;margin-top:2.6pt;width:483.65pt;height:0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+iSHw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"/>
          </w:pict>
        </mc:Fallback>
      </mc:AlternateContent>
    </w:r>
  </w:p>
  <w:p w14:paraId="1E1EDA82" w14:textId="77777777" w:rsidR="009C6F2E" w:rsidRPr="00CB73D4" w:rsidRDefault="009C6F2E" w:rsidP="00930352">
    <w:pPr>
      <w:spacing w:line="340" w:lineRule="exact"/>
      <w:contextualSpacing/>
      <w:mirrorIndents/>
      <w:rPr>
        <w:rFonts w:ascii="新細明體" w:hAnsi="新細明體"/>
        <w:noProof/>
        <w:color w:val="FF0000"/>
        <w:sz w:val="18"/>
        <w:szCs w:val="16"/>
        <w:highlight w:val="yellow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56E29" w14:textId="77777777" w:rsidR="009C6F2E" w:rsidRPr="00F87721" w:rsidRDefault="009C6F2E" w:rsidP="00111B39">
    <w:pPr>
      <w:pStyle w:val="a6"/>
      <w:jc w:val="distribute"/>
      <w:rPr>
        <w:sz w:val="18"/>
        <w:szCs w:val="16"/>
      </w:rPr>
    </w:pPr>
    <w:r w:rsidRPr="00F87721">
      <w:rPr>
        <w:sz w:val="18"/>
        <w:szCs w:val="16"/>
      </w:rPr>
      <w:t>運動表現期刊</w:t>
    </w:r>
    <w:r w:rsidRPr="00F87721">
      <w:rPr>
        <w:sz w:val="18"/>
        <w:szCs w:val="16"/>
      </w:rPr>
      <w:t xml:space="preserve">                                                                                            </w:t>
    </w:r>
    <w:r w:rsidR="00BF5340">
      <w:fldChar w:fldCharType="begin"/>
    </w:r>
    <w:r w:rsidR="00BF5340">
      <w:instrText>PAGE   \* MERGEFORMAT</w:instrText>
    </w:r>
    <w:r w:rsidR="00BF5340">
      <w:fldChar w:fldCharType="separate"/>
    </w:r>
    <w:r w:rsidR="00BB36AA" w:rsidRPr="00BB36AA">
      <w:rPr>
        <w:noProof/>
        <w:lang w:val="zh-TW"/>
      </w:rPr>
      <w:t>3</w:t>
    </w:r>
    <w:r w:rsidR="00BF5340">
      <w:fldChar w:fldCharType="end"/>
    </w:r>
  </w:p>
  <w:p w14:paraId="014FDB43" w14:textId="77777777" w:rsidR="009C6F2E" w:rsidRPr="008934AF" w:rsidRDefault="00337E27" w:rsidP="00111B39">
    <w:pPr>
      <w:spacing w:line="340" w:lineRule="exact"/>
      <w:contextualSpacing/>
      <w:mirrorIndents/>
      <w:rPr>
        <w:noProof/>
        <w:sz w:val="18"/>
        <w:szCs w:val="16"/>
        <w:highlight w:val="yellow"/>
      </w:rPr>
    </w:pPr>
    <w:r w:rsidRPr="003B31F8">
      <w:rPr>
        <w:color w:val="FF0000"/>
        <w:sz w:val="18"/>
        <w:szCs w:val="16"/>
      </w:rPr>
      <w:t>第</w:t>
    </w:r>
    <w:r>
      <w:rPr>
        <w:color w:val="FF0000"/>
        <w:sz w:val="18"/>
        <w:szCs w:val="16"/>
      </w:rPr>
      <w:t>xx</w:t>
    </w:r>
    <w:r w:rsidRPr="003B31F8">
      <w:rPr>
        <w:color w:val="FF0000"/>
        <w:sz w:val="18"/>
        <w:szCs w:val="16"/>
      </w:rPr>
      <w:t>卷</w:t>
    </w:r>
    <w:r w:rsidRPr="003B31F8">
      <w:rPr>
        <w:color w:val="FF0000"/>
        <w:sz w:val="18"/>
        <w:szCs w:val="16"/>
      </w:rPr>
      <w:t xml:space="preserve"> </w:t>
    </w:r>
    <w:r w:rsidRPr="003B31F8">
      <w:rPr>
        <w:color w:val="FF0000"/>
        <w:sz w:val="18"/>
        <w:szCs w:val="16"/>
      </w:rPr>
      <w:t>第</w:t>
    </w:r>
    <w:r>
      <w:rPr>
        <w:color w:val="FF0000"/>
        <w:sz w:val="18"/>
        <w:szCs w:val="16"/>
      </w:rPr>
      <w:t>xx</w:t>
    </w:r>
    <w:r w:rsidRPr="003B31F8">
      <w:rPr>
        <w:color w:val="FF0000"/>
        <w:sz w:val="18"/>
        <w:szCs w:val="16"/>
      </w:rPr>
      <w:t>期，</w:t>
    </w:r>
    <w:r>
      <w:rPr>
        <w:color w:val="FF0000"/>
        <w:sz w:val="18"/>
        <w:szCs w:val="16"/>
      </w:rPr>
      <w:t>xx</w:t>
    </w:r>
    <w:r w:rsidRPr="003B31F8">
      <w:rPr>
        <w:rFonts w:hint="eastAsia"/>
        <w:color w:val="FF0000"/>
        <w:sz w:val="18"/>
        <w:szCs w:val="16"/>
      </w:rPr>
      <w:t>-</w:t>
    </w:r>
    <w:r>
      <w:rPr>
        <w:color w:val="FF0000"/>
        <w:sz w:val="18"/>
        <w:szCs w:val="16"/>
      </w:rPr>
      <w:t>xx</w:t>
    </w:r>
    <w:r w:rsidRPr="003B31F8">
      <w:rPr>
        <w:color w:val="FF0000"/>
        <w:sz w:val="18"/>
        <w:szCs w:val="16"/>
      </w:rPr>
      <w:t>頁</w:t>
    </w:r>
    <w:r w:rsidRPr="003B31F8">
      <w:rPr>
        <w:color w:val="FF0000"/>
        <w:sz w:val="18"/>
        <w:szCs w:val="16"/>
      </w:rPr>
      <w:t xml:space="preserve"> (</w:t>
    </w:r>
    <w:proofErr w:type="spellStart"/>
    <w:r>
      <w:rPr>
        <w:color w:val="FF0000"/>
        <w:sz w:val="18"/>
        <w:szCs w:val="16"/>
      </w:rPr>
      <w:t>xxxx</w:t>
    </w:r>
    <w:proofErr w:type="spellEnd"/>
    <w:r w:rsidRPr="003B31F8">
      <w:rPr>
        <w:color w:val="FF0000"/>
        <w:sz w:val="18"/>
        <w:szCs w:val="16"/>
      </w:rPr>
      <w:t>年</w:t>
    </w:r>
    <w:r>
      <w:rPr>
        <w:color w:val="FF0000"/>
        <w:sz w:val="18"/>
        <w:szCs w:val="16"/>
      </w:rPr>
      <w:t>xx</w:t>
    </w:r>
    <w:r w:rsidRPr="003B31F8">
      <w:rPr>
        <w:color w:val="FF0000"/>
        <w:sz w:val="18"/>
        <w:szCs w:val="16"/>
      </w:rPr>
      <w:t>月</w:t>
    </w:r>
    <w:r w:rsidRPr="003B31F8">
      <w:rPr>
        <w:color w:val="FF0000"/>
        <w:sz w:val="18"/>
        <w:szCs w:val="16"/>
      </w:rPr>
      <w:t>)</w:t>
    </w:r>
    <w:r w:rsidR="009C6F2E">
      <w:rPr>
        <w:noProof/>
      </w:rPr>
      <mc:AlternateContent>
        <mc:Choice Requires="wps">
          <w:drawing>
            <wp:anchor distT="4294967293" distB="4294967293" distL="114300" distR="114300" simplePos="0" relativeHeight="251655168" behindDoc="0" locked="0" layoutInCell="1" allowOverlap="1" wp14:anchorId="456421B9" wp14:editId="2D6E7D17">
              <wp:simplePos x="0" y="0"/>
              <wp:positionH relativeFrom="column">
                <wp:posOffset>-12700</wp:posOffset>
              </wp:positionH>
              <wp:positionV relativeFrom="paragraph">
                <wp:posOffset>33019</wp:posOffset>
              </wp:positionV>
              <wp:extent cx="6142355" cy="0"/>
              <wp:effectExtent l="0" t="0" r="10795" b="19050"/>
              <wp:wrapNone/>
              <wp:docPr id="8" name="AutoShap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423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B8B3A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4" o:spid="_x0000_s1026" type="#_x0000_t32" style="position:absolute;margin-left:-1pt;margin-top:2.6pt;width:483.65pt;height:0;z-index:25165516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0VyHw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"/>
          </w:pict>
        </mc:Fallback>
      </mc:AlternateContent>
    </w:r>
  </w:p>
  <w:p w14:paraId="6F9B4DF0" w14:textId="77777777" w:rsidR="009C6F2E" w:rsidRPr="00111B39" w:rsidRDefault="009C6F2E" w:rsidP="00E03A69">
    <w:pPr>
      <w:pStyle w:val="a6"/>
    </w:pPr>
  </w:p>
  <w:p w14:paraId="3409DDA9" w14:textId="77777777" w:rsidR="009C6F2E" w:rsidRDefault="009C6F2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63D51"/>
    <w:multiLevelType w:val="hybridMultilevel"/>
    <w:tmpl w:val="5C3E3002"/>
    <w:lvl w:ilvl="0" w:tplc="F1D2912A">
      <w:start w:val="1"/>
      <w:numFmt w:val="taiwaneseCountingThousand"/>
      <w:lvlText w:val="(%1)"/>
      <w:lvlJc w:val="left"/>
      <w:pPr>
        <w:ind w:left="830" w:hanging="3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0" w:hanging="480"/>
      </w:pPr>
    </w:lvl>
    <w:lvl w:ilvl="2" w:tplc="0409001B" w:tentative="1">
      <w:start w:val="1"/>
      <w:numFmt w:val="lowerRoman"/>
      <w:lvlText w:val="%3."/>
      <w:lvlJc w:val="right"/>
      <w:pPr>
        <w:ind w:left="1900" w:hanging="480"/>
      </w:pPr>
    </w:lvl>
    <w:lvl w:ilvl="3" w:tplc="0409000F" w:tentative="1">
      <w:start w:val="1"/>
      <w:numFmt w:val="decimal"/>
      <w:lvlText w:val="%4."/>
      <w:lvlJc w:val="left"/>
      <w:pPr>
        <w:ind w:left="23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0" w:hanging="480"/>
      </w:pPr>
    </w:lvl>
    <w:lvl w:ilvl="5" w:tplc="0409001B" w:tentative="1">
      <w:start w:val="1"/>
      <w:numFmt w:val="lowerRoman"/>
      <w:lvlText w:val="%6."/>
      <w:lvlJc w:val="right"/>
      <w:pPr>
        <w:ind w:left="3340" w:hanging="480"/>
      </w:pPr>
    </w:lvl>
    <w:lvl w:ilvl="6" w:tplc="0409000F" w:tentative="1">
      <w:start w:val="1"/>
      <w:numFmt w:val="decimal"/>
      <w:lvlText w:val="%7."/>
      <w:lvlJc w:val="left"/>
      <w:pPr>
        <w:ind w:left="38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0" w:hanging="480"/>
      </w:pPr>
    </w:lvl>
    <w:lvl w:ilvl="8" w:tplc="0409001B" w:tentative="1">
      <w:start w:val="1"/>
      <w:numFmt w:val="lowerRoman"/>
      <w:lvlText w:val="%9."/>
      <w:lvlJc w:val="right"/>
      <w:pPr>
        <w:ind w:left="4780" w:hanging="480"/>
      </w:pPr>
    </w:lvl>
  </w:abstractNum>
  <w:abstractNum w:abstractNumId="1" w15:restartNumberingAfterBreak="0">
    <w:nsid w:val="39FB7EB9"/>
    <w:multiLevelType w:val="hybridMultilevel"/>
    <w:tmpl w:val="DBCA6F7A"/>
    <w:lvl w:ilvl="0" w:tplc="D69CBC9A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29D43D2"/>
    <w:multiLevelType w:val="hybridMultilevel"/>
    <w:tmpl w:val="44FA92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8B9C7228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6A869E9"/>
    <w:multiLevelType w:val="hybridMultilevel"/>
    <w:tmpl w:val="819CB6DA"/>
    <w:lvl w:ilvl="0" w:tplc="8B802338">
      <w:start w:val="1"/>
      <w:numFmt w:val="ideographLegalTraditional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0184116"/>
    <w:multiLevelType w:val="multilevel"/>
    <w:tmpl w:val="74D6C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5E1114"/>
    <w:multiLevelType w:val="hybridMultilevel"/>
    <w:tmpl w:val="2BE8CB6C"/>
    <w:lvl w:ilvl="0" w:tplc="F5EA9762">
      <w:start w:val="1"/>
      <w:numFmt w:val="taiwaneseCountingThousand"/>
      <w:lvlText w:val="(%1)"/>
      <w:lvlJc w:val="left"/>
      <w:pPr>
        <w:ind w:left="640" w:hanging="5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6" w15:restartNumberingAfterBreak="0">
    <w:nsid w:val="62D840A5"/>
    <w:multiLevelType w:val="hybridMultilevel"/>
    <w:tmpl w:val="B6B0221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87818DD"/>
    <w:multiLevelType w:val="hybridMultilevel"/>
    <w:tmpl w:val="63763A64"/>
    <w:lvl w:ilvl="0" w:tplc="AE463CFE">
      <w:start w:val="3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B020C95"/>
    <w:multiLevelType w:val="hybridMultilevel"/>
    <w:tmpl w:val="8A1A7782"/>
    <w:lvl w:ilvl="0" w:tplc="674E87DC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8"/>
  </w:num>
  <w:num w:numId="7">
    <w:abstractNumId w:val="7"/>
  </w:num>
  <w:num w:numId="8">
    <w:abstractNumId w:val="5"/>
  </w:num>
  <w:num w:numId="9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729"/>
    <w:rsid w:val="0000168F"/>
    <w:rsid w:val="000016CC"/>
    <w:rsid w:val="00002DAD"/>
    <w:rsid w:val="00004B1D"/>
    <w:rsid w:val="00005BDD"/>
    <w:rsid w:val="000064D9"/>
    <w:rsid w:val="000108C6"/>
    <w:rsid w:val="00011C00"/>
    <w:rsid w:val="00013B52"/>
    <w:rsid w:val="00015492"/>
    <w:rsid w:val="000159ED"/>
    <w:rsid w:val="00015A74"/>
    <w:rsid w:val="0001797D"/>
    <w:rsid w:val="00020B8C"/>
    <w:rsid w:val="00030091"/>
    <w:rsid w:val="000354A9"/>
    <w:rsid w:val="0003603B"/>
    <w:rsid w:val="000429C3"/>
    <w:rsid w:val="00053CD4"/>
    <w:rsid w:val="00054605"/>
    <w:rsid w:val="00054978"/>
    <w:rsid w:val="00055ED5"/>
    <w:rsid w:val="000602C1"/>
    <w:rsid w:val="0006441A"/>
    <w:rsid w:val="000656C5"/>
    <w:rsid w:val="000719D1"/>
    <w:rsid w:val="000721D0"/>
    <w:rsid w:val="0007251A"/>
    <w:rsid w:val="00072913"/>
    <w:rsid w:val="0007396B"/>
    <w:rsid w:val="00077AAD"/>
    <w:rsid w:val="00077C46"/>
    <w:rsid w:val="00080115"/>
    <w:rsid w:val="000821D1"/>
    <w:rsid w:val="000839E2"/>
    <w:rsid w:val="00091247"/>
    <w:rsid w:val="00095464"/>
    <w:rsid w:val="00096C32"/>
    <w:rsid w:val="000A04D5"/>
    <w:rsid w:val="000A057F"/>
    <w:rsid w:val="000A069C"/>
    <w:rsid w:val="000A5CC4"/>
    <w:rsid w:val="000A61E2"/>
    <w:rsid w:val="000A6987"/>
    <w:rsid w:val="000B00B2"/>
    <w:rsid w:val="000B22CB"/>
    <w:rsid w:val="000B2D41"/>
    <w:rsid w:val="000B364C"/>
    <w:rsid w:val="000B57A9"/>
    <w:rsid w:val="000C0C1D"/>
    <w:rsid w:val="000C31BE"/>
    <w:rsid w:val="000C3440"/>
    <w:rsid w:val="000C6C77"/>
    <w:rsid w:val="000C795C"/>
    <w:rsid w:val="000D2384"/>
    <w:rsid w:val="000D5A61"/>
    <w:rsid w:val="000E0334"/>
    <w:rsid w:val="000E106B"/>
    <w:rsid w:val="000E4693"/>
    <w:rsid w:val="000E5A3C"/>
    <w:rsid w:val="000F22EC"/>
    <w:rsid w:val="000F6391"/>
    <w:rsid w:val="000F63D3"/>
    <w:rsid w:val="00104D41"/>
    <w:rsid w:val="00105C5F"/>
    <w:rsid w:val="001112D3"/>
    <w:rsid w:val="00111B39"/>
    <w:rsid w:val="00112228"/>
    <w:rsid w:val="00113B56"/>
    <w:rsid w:val="00122AA9"/>
    <w:rsid w:val="001262B5"/>
    <w:rsid w:val="00126F9B"/>
    <w:rsid w:val="00127972"/>
    <w:rsid w:val="00127EA4"/>
    <w:rsid w:val="00130E22"/>
    <w:rsid w:val="00131299"/>
    <w:rsid w:val="0013549D"/>
    <w:rsid w:val="0013595F"/>
    <w:rsid w:val="001362BE"/>
    <w:rsid w:val="001377FA"/>
    <w:rsid w:val="001404AA"/>
    <w:rsid w:val="00143481"/>
    <w:rsid w:val="00146576"/>
    <w:rsid w:val="00146B7A"/>
    <w:rsid w:val="00146E5E"/>
    <w:rsid w:val="001509B2"/>
    <w:rsid w:val="00151CF8"/>
    <w:rsid w:val="00153196"/>
    <w:rsid w:val="001551E1"/>
    <w:rsid w:val="001555A1"/>
    <w:rsid w:val="00157989"/>
    <w:rsid w:val="00161CD0"/>
    <w:rsid w:val="00162FD5"/>
    <w:rsid w:val="00162FFC"/>
    <w:rsid w:val="00163D58"/>
    <w:rsid w:val="0016408F"/>
    <w:rsid w:val="00164BF5"/>
    <w:rsid w:val="0016587F"/>
    <w:rsid w:val="00166C3B"/>
    <w:rsid w:val="0017071C"/>
    <w:rsid w:val="0017092C"/>
    <w:rsid w:val="00172780"/>
    <w:rsid w:val="00175D53"/>
    <w:rsid w:val="001824DD"/>
    <w:rsid w:val="00184D52"/>
    <w:rsid w:val="00184EDF"/>
    <w:rsid w:val="00185278"/>
    <w:rsid w:val="0019068C"/>
    <w:rsid w:val="001906C4"/>
    <w:rsid w:val="001929A3"/>
    <w:rsid w:val="00193A34"/>
    <w:rsid w:val="00193ED0"/>
    <w:rsid w:val="001950D1"/>
    <w:rsid w:val="001A06FE"/>
    <w:rsid w:val="001A2C5B"/>
    <w:rsid w:val="001A4B5A"/>
    <w:rsid w:val="001A7FC0"/>
    <w:rsid w:val="001B35D9"/>
    <w:rsid w:val="001B53B8"/>
    <w:rsid w:val="001B64B4"/>
    <w:rsid w:val="001C2F35"/>
    <w:rsid w:val="001C36AB"/>
    <w:rsid w:val="001C3D9B"/>
    <w:rsid w:val="001C46E5"/>
    <w:rsid w:val="001C53E0"/>
    <w:rsid w:val="001C61FA"/>
    <w:rsid w:val="001C66F5"/>
    <w:rsid w:val="001C6F0B"/>
    <w:rsid w:val="001D24C6"/>
    <w:rsid w:val="001D7B2F"/>
    <w:rsid w:val="001E2C49"/>
    <w:rsid w:val="001E337C"/>
    <w:rsid w:val="001E60D4"/>
    <w:rsid w:val="001E7923"/>
    <w:rsid w:val="001F2085"/>
    <w:rsid w:val="001F2C80"/>
    <w:rsid w:val="002034AD"/>
    <w:rsid w:val="00204CBE"/>
    <w:rsid w:val="0020617F"/>
    <w:rsid w:val="00212AA5"/>
    <w:rsid w:val="002131DD"/>
    <w:rsid w:val="00214B69"/>
    <w:rsid w:val="0022063B"/>
    <w:rsid w:val="00221049"/>
    <w:rsid w:val="002211CF"/>
    <w:rsid w:val="002232AF"/>
    <w:rsid w:val="00223A32"/>
    <w:rsid w:val="00224EDC"/>
    <w:rsid w:val="00227300"/>
    <w:rsid w:val="002313D6"/>
    <w:rsid w:val="0023197A"/>
    <w:rsid w:val="00236DBD"/>
    <w:rsid w:val="00241C5A"/>
    <w:rsid w:val="00243350"/>
    <w:rsid w:val="002457DC"/>
    <w:rsid w:val="00250799"/>
    <w:rsid w:val="002508A3"/>
    <w:rsid w:val="00251636"/>
    <w:rsid w:val="00252C36"/>
    <w:rsid w:val="00256A2F"/>
    <w:rsid w:val="002575AA"/>
    <w:rsid w:val="00261D9E"/>
    <w:rsid w:val="002626E1"/>
    <w:rsid w:val="0026311C"/>
    <w:rsid w:val="00265D30"/>
    <w:rsid w:val="00266DF2"/>
    <w:rsid w:val="00266E96"/>
    <w:rsid w:val="00267489"/>
    <w:rsid w:val="00270444"/>
    <w:rsid w:val="002710F0"/>
    <w:rsid w:val="00273EF0"/>
    <w:rsid w:val="00274672"/>
    <w:rsid w:val="00274B58"/>
    <w:rsid w:val="00275CC7"/>
    <w:rsid w:val="00275F24"/>
    <w:rsid w:val="00280F43"/>
    <w:rsid w:val="0029092C"/>
    <w:rsid w:val="00291D29"/>
    <w:rsid w:val="002921CA"/>
    <w:rsid w:val="00292825"/>
    <w:rsid w:val="00294D45"/>
    <w:rsid w:val="0029786B"/>
    <w:rsid w:val="002A0EFA"/>
    <w:rsid w:val="002A1C51"/>
    <w:rsid w:val="002A21C6"/>
    <w:rsid w:val="002A45D0"/>
    <w:rsid w:val="002A6503"/>
    <w:rsid w:val="002A7457"/>
    <w:rsid w:val="002A75EA"/>
    <w:rsid w:val="002B0465"/>
    <w:rsid w:val="002B0659"/>
    <w:rsid w:val="002B116F"/>
    <w:rsid w:val="002B2D97"/>
    <w:rsid w:val="002B47AD"/>
    <w:rsid w:val="002B4D9D"/>
    <w:rsid w:val="002B6C2E"/>
    <w:rsid w:val="002B6CBB"/>
    <w:rsid w:val="002C0A65"/>
    <w:rsid w:val="002C13FE"/>
    <w:rsid w:val="002C4451"/>
    <w:rsid w:val="002C5945"/>
    <w:rsid w:val="002C707E"/>
    <w:rsid w:val="002C7E81"/>
    <w:rsid w:val="002D0E66"/>
    <w:rsid w:val="002D14C6"/>
    <w:rsid w:val="002D3496"/>
    <w:rsid w:val="002E1607"/>
    <w:rsid w:val="002E1724"/>
    <w:rsid w:val="002E1909"/>
    <w:rsid w:val="002E1E2D"/>
    <w:rsid w:val="002E5F7E"/>
    <w:rsid w:val="002E6264"/>
    <w:rsid w:val="002E7654"/>
    <w:rsid w:val="002E7CD0"/>
    <w:rsid w:val="002E7E09"/>
    <w:rsid w:val="002F0879"/>
    <w:rsid w:val="002F0A68"/>
    <w:rsid w:val="002F10E8"/>
    <w:rsid w:val="002F1C8B"/>
    <w:rsid w:val="002F1F47"/>
    <w:rsid w:val="002F2BE9"/>
    <w:rsid w:val="002F339F"/>
    <w:rsid w:val="002F48F3"/>
    <w:rsid w:val="002F60F6"/>
    <w:rsid w:val="002F7D87"/>
    <w:rsid w:val="00303CF0"/>
    <w:rsid w:val="003044D8"/>
    <w:rsid w:val="00307A93"/>
    <w:rsid w:val="003121B1"/>
    <w:rsid w:val="003122C7"/>
    <w:rsid w:val="00316FB4"/>
    <w:rsid w:val="00317525"/>
    <w:rsid w:val="003249F4"/>
    <w:rsid w:val="003255DB"/>
    <w:rsid w:val="00325750"/>
    <w:rsid w:val="00326F07"/>
    <w:rsid w:val="00330D1D"/>
    <w:rsid w:val="003324B9"/>
    <w:rsid w:val="003353A7"/>
    <w:rsid w:val="0033668F"/>
    <w:rsid w:val="00337D9E"/>
    <w:rsid w:val="00337E27"/>
    <w:rsid w:val="003419F2"/>
    <w:rsid w:val="003443DD"/>
    <w:rsid w:val="0034480F"/>
    <w:rsid w:val="003514BE"/>
    <w:rsid w:val="0035302E"/>
    <w:rsid w:val="003573A3"/>
    <w:rsid w:val="00357EC3"/>
    <w:rsid w:val="003609E8"/>
    <w:rsid w:val="00360EC8"/>
    <w:rsid w:val="00363C6D"/>
    <w:rsid w:val="00365C22"/>
    <w:rsid w:val="00365FF1"/>
    <w:rsid w:val="003663F0"/>
    <w:rsid w:val="0037129A"/>
    <w:rsid w:val="0037432F"/>
    <w:rsid w:val="0038245F"/>
    <w:rsid w:val="00383BB7"/>
    <w:rsid w:val="0038621B"/>
    <w:rsid w:val="003879C7"/>
    <w:rsid w:val="00390F5B"/>
    <w:rsid w:val="003919F2"/>
    <w:rsid w:val="00392D5A"/>
    <w:rsid w:val="003963DA"/>
    <w:rsid w:val="00397644"/>
    <w:rsid w:val="003A04FA"/>
    <w:rsid w:val="003A0766"/>
    <w:rsid w:val="003A3340"/>
    <w:rsid w:val="003A36A2"/>
    <w:rsid w:val="003A3736"/>
    <w:rsid w:val="003A3846"/>
    <w:rsid w:val="003A4FE1"/>
    <w:rsid w:val="003A5018"/>
    <w:rsid w:val="003A77EC"/>
    <w:rsid w:val="003B078D"/>
    <w:rsid w:val="003B16C8"/>
    <w:rsid w:val="003B31F8"/>
    <w:rsid w:val="003B32D8"/>
    <w:rsid w:val="003B4F0F"/>
    <w:rsid w:val="003B5647"/>
    <w:rsid w:val="003B6EA5"/>
    <w:rsid w:val="003B7DBF"/>
    <w:rsid w:val="003C012C"/>
    <w:rsid w:val="003C064F"/>
    <w:rsid w:val="003C2386"/>
    <w:rsid w:val="003C302D"/>
    <w:rsid w:val="003C4A48"/>
    <w:rsid w:val="003C5534"/>
    <w:rsid w:val="003C7810"/>
    <w:rsid w:val="003D281B"/>
    <w:rsid w:val="003D3252"/>
    <w:rsid w:val="003D334B"/>
    <w:rsid w:val="003D59D2"/>
    <w:rsid w:val="003D6473"/>
    <w:rsid w:val="003E095E"/>
    <w:rsid w:val="003E0A56"/>
    <w:rsid w:val="003E0CC0"/>
    <w:rsid w:val="003E2C23"/>
    <w:rsid w:val="003F0EBC"/>
    <w:rsid w:val="003F149E"/>
    <w:rsid w:val="003F3686"/>
    <w:rsid w:val="003F4D7F"/>
    <w:rsid w:val="003F5BC0"/>
    <w:rsid w:val="003F6022"/>
    <w:rsid w:val="003F743A"/>
    <w:rsid w:val="003F7479"/>
    <w:rsid w:val="00400886"/>
    <w:rsid w:val="00401565"/>
    <w:rsid w:val="004016AC"/>
    <w:rsid w:val="00402E78"/>
    <w:rsid w:val="0040677B"/>
    <w:rsid w:val="00407986"/>
    <w:rsid w:val="004109D2"/>
    <w:rsid w:val="004110CD"/>
    <w:rsid w:val="00415A3A"/>
    <w:rsid w:val="00415B62"/>
    <w:rsid w:val="004214F0"/>
    <w:rsid w:val="00422182"/>
    <w:rsid w:val="00424271"/>
    <w:rsid w:val="0043063B"/>
    <w:rsid w:val="004309C6"/>
    <w:rsid w:val="00432F57"/>
    <w:rsid w:val="00435ECB"/>
    <w:rsid w:val="00436EBC"/>
    <w:rsid w:val="00436F6A"/>
    <w:rsid w:val="00442B33"/>
    <w:rsid w:val="004433C3"/>
    <w:rsid w:val="00443907"/>
    <w:rsid w:val="004458D1"/>
    <w:rsid w:val="00452B46"/>
    <w:rsid w:val="00453F70"/>
    <w:rsid w:val="00454FA1"/>
    <w:rsid w:val="00455792"/>
    <w:rsid w:val="004573D1"/>
    <w:rsid w:val="0046062C"/>
    <w:rsid w:val="00474185"/>
    <w:rsid w:val="00477246"/>
    <w:rsid w:val="00480795"/>
    <w:rsid w:val="00480F01"/>
    <w:rsid w:val="00481BF7"/>
    <w:rsid w:val="00482076"/>
    <w:rsid w:val="00484530"/>
    <w:rsid w:val="004849BB"/>
    <w:rsid w:val="00485AE1"/>
    <w:rsid w:val="004860F7"/>
    <w:rsid w:val="00486816"/>
    <w:rsid w:val="00490855"/>
    <w:rsid w:val="0049203B"/>
    <w:rsid w:val="00493F3C"/>
    <w:rsid w:val="00496C82"/>
    <w:rsid w:val="004A2637"/>
    <w:rsid w:val="004A4E38"/>
    <w:rsid w:val="004B0FD3"/>
    <w:rsid w:val="004B1C64"/>
    <w:rsid w:val="004B38A9"/>
    <w:rsid w:val="004B5228"/>
    <w:rsid w:val="004B75B1"/>
    <w:rsid w:val="004C0AE4"/>
    <w:rsid w:val="004C3BD2"/>
    <w:rsid w:val="004D1070"/>
    <w:rsid w:val="004D4A36"/>
    <w:rsid w:val="004D54D1"/>
    <w:rsid w:val="004D64F6"/>
    <w:rsid w:val="004D6DFA"/>
    <w:rsid w:val="004D763C"/>
    <w:rsid w:val="004D7B37"/>
    <w:rsid w:val="004E0D25"/>
    <w:rsid w:val="004E27ED"/>
    <w:rsid w:val="004E2C37"/>
    <w:rsid w:val="004E4A14"/>
    <w:rsid w:val="004E7C22"/>
    <w:rsid w:val="004F00CC"/>
    <w:rsid w:val="004F194B"/>
    <w:rsid w:val="004F37FA"/>
    <w:rsid w:val="004F3AEE"/>
    <w:rsid w:val="004F41FD"/>
    <w:rsid w:val="004F6803"/>
    <w:rsid w:val="005004CF"/>
    <w:rsid w:val="00511044"/>
    <w:rsid w:val="00515F37"/>
    <w:rsid w:val="00522159"/>
    <w:rsid w:val="005237D4"/>
    <w:rsid w:val="00523AFD"/>
    <w:rsid w:val="00523F74"/>
    <w:rsid w:val="00530F5E"/>
    <w:rsid w:val="00531139"/>
    <w:rsid w:val="00535CA1"/>
    <w:rsid w:val="00537737"/>
    <w:rsid w:val="00540AFF"/>
    <w:rsid w:val="00540DE2"/>
    <w:rsid w:val="0054124F"/>
    <w:rsid w:val="0054262D"/>
    <w:rsid w:val="00543299"/>
    <w:rsid w:val="0054405E"/>
    <w:rsid w:val="00544BE5"/>
    <w:rsid w:val="00547E0C"/>
    <w:rsid w:val="0055144E"/>
    <w:rsid w:val="00553E41"/>
    <w:rsid w:val="00554001"/>
    <w:rsid w:val="005577E6"/>
    <w:rsid w:val="005658D5"/>
    <w:rsid w:val="0056651D"/>
    <w:rsid w:val="00567EB7"/>
    <w:rsid w:val="00571529"/>
    <w:rsid w:val="00572B14"/>
    <w:rsid w:val="00573572"/>
    <w:rsid w:val="005744C2"/>
    <w:rsid w:val="00575CDD"/>
    <w:rsid w:val="005766F3"/>
    <w:rsid w:val="00580EFA"/>
    <w:rsid w:val="005838E6"/>
    <w:rsid w:val="00584487"/>
    <w:rsid w:val="005855B9"/>
    <w:rsid w:val="005909CD"/>
    <w:rsid w:val="00590F78"/>
    <w:rsid w:val="00591DF8"/>
    <w:rsid w:val="00593EA2"/>
    <w:rsid w:val="0059460C"/>
    <w:rsid w:val="005950BF"/>
    <w:rsid w:val="005958ED"/>
    <w:rsid w:val="00597F99"/>
    <w:rsid w:val="005A0A1B"/>
    <w:rsid w:val="005A4B7A"/>
    <w:rsid w:val="005A52AC"/>
    <w:rsid w:val="005A711E"/>
    <w:rsid w:val="005B1307"/>
    <w:rsid w:val="005B367E"/>
    <w:rsid w:val="005B6E51"/>
    <w:rsid w:val="005C3A4D"/>
    <w:rsid w:val="005C4508"/>
    <w:rsid w:val="005C47A3"/>
    <w:rsid w:val="005C5CB8"/>
    <w:rsid w:val="005D2919"/>
    <w:rsid w:val="005D2BB2"/>
    <w:rsid w:val="005D364F"/>
    <w:rsid w:val="005D5CF2"/>
    <w:rsid w:val="005D7712"/>
    <w:rsid w:val="005D7B9E"/>
    <w:rsid w:val="005E1716"/>
    <w:rsid w:val="005E6B14"/>
    <w:rsid w:val="005F23AB"/>
    <w:rsid w:val="005F24F8"/>
    <w:rsid w:val="005F35F7"/>
    <w:rsid w:val="005F522E"/>
    <w:rsid w:val="005F7F2F"/>
    <w:rsid w:val="006007F7"/>
    <w:rsid w:val="00601EEE"/>
    <w:rsid w:val="00602110"/>
    <w:rsid w:val="00603662"/>
    <w:rsid w:val="00606C46"/>
    <w:rsid w:val="006109CB"/>
    <w:rsid w:val="00610A60"/>
    <w:rsid w:val="00614017"/>
    <w:rsid w:val="006144C5"/>
    <w:rsid w:val="00615A40"/>
    <w:rsid w:val="006211AE"/>
    <w:rsid w:val="006223F5"/>
    <w:rsid w:val="00623120"/>
    <w:rsid w:val="0062356E"/>
    <w:rsid w:val="006239BB"/>
    <w:rsid w:val="00624200"/>
    <w:rsid w:val="00625469"/>
    <w:rsid w:val="006254CC"/>
    <w:rsid w:val="006265EB"/>
    <w:rsid w:val="0062671C"/>
    <w:rsid w:val="006278FC"/>
    <w:rsid w:val="00630B38"/>
    <w:rsid w:val="00630C38"/>
    <w:rsid w:val="006315C7"/>
    <w:rsid w:val="00631E92"/>
    <w:rsid w:val="00631FB5"/>
    <w:rsid w:val="006330D0"/>
    <w:rsid w:val="0063392E"/>
    <w:rsid w:val="00633E94"/>
    <w:rsid w:val="00634E75"/>
    <w:rsid w:val="00640620"/>
    <w:rsid w:val="00640B19"/>
    <w:rsid w:val="00641299"/>
    <w:rsid w:val="006419E7"/>
    <w:rsid w:val="006427DB"/>
    <w:rsid w:val="00644C43"/>
    <w:rsid w:val="00646976"/>
    <w:rsid w:val="006472FF"/>
    <w:rsid w:val="00650836"/>
    <w:rsid w:val="00652867"/>
    <w:rsid w:val="00655208"/>
    <w:rsid w:val="00660F8A"/>
    <w:rsid w:val="0066208E"/>
    <w:rsid w:val="00663061"/>
    <w:rsid w:val="00666182"/>
    <w:rsid w:val="00674787"/>
    <w:rsid w:val="00674DD1"/>
    <w:rsid w:val="00675370"/>
    <w:rsid w:val="006765EF"/>
    <w:rsid w:val="006770D1"/>
    <w:rsid w:val="00677642"/>
    <w:rsid w:val="006825AE"/>
    <w:rsid w:val="00682729"/>
    <w:rsid w:val="00687DB2"/>
    <w:rsid w:val="0069296F"/>
    <w:rsid w:val="006954A1"/>
    <w:rsid w:val="00695A7F"/>
    <w:rsid w:val="006960A5"/>
    <w:rsid w:val="006A066F"/>
    <w:rsid w:val="006A3990"/>
    <w:rsid w:val="006A511E"/>
    <w:rsid w:val="006A6539"/>
    <w:rsid w:val="006A735C"/>
    <w:rsid w:val="006B2965"/>
    <w:rsid w:val="006B362D"/>
    <w:rsid w:val="006B37D0"/>
    <w:rsid w:val="006B4F47"/>
    <w:rsid w:val="006B507A"/>
    <w:rsid w:val="006B6019"/>
    <w:rsid w:val="006C50CD"/>
    <w:rsid w:val="006C7B53"/>
    <w:rsid w:val="006D0516"/>
    <w:rsid w:val="006D237C"/>
    <w:rsid w:val="006E0CA8"/>
    <w:rsid w:val="006E116F"/>
    <w:rsid w:val="006E593B"/>
    <w:rsid w:val="006F1B87"/>
    <w:rsid w:val="006F6EBE"/>
    <w:rsid w:val="007042C8"/>
    <w:rsid w:val="0070737D"/>
    <w:rsid w:val="00707A7C"/>
    <w:rsid w:val="00710D80"/>
    <w:rsid w:val="00713F2C"/>
    <w:rsid w:val="00715097"/>
    <w:rsid w:val="00715F13"/>
    <w:rsid w:val="00716091"/>
    <w:rsid w:val="007171DC"/>
    <w:rsid w:val="00721123"/>
    <w:rsid w:val="007235C7"/>
    <w:rsid w:val="007255B4"/>
    <w:rsid w:val="007277AE"/>
    <w:rsid w:val="00727DED"/>
    <w:rsid w:val="00730F69"/>
    <w:rsid w:val="00731A2E"/>
    <w:rsid w:val="007330C3"/>
    <w:rsid w:val="00736AD3"/>
    <w:rsid w:val="0073794F"/>
    <w:rsid w:val="00740B34"/>
    <w:rsid w:val="0074423D"/>
    <w:rsid w:val="00745316"/>
    <w:rsid w:val="007553C6"/>
    <w:rsid w:val="00755F14"/>
    <w:rsid w:val="00760C5B"/>
    <w:rsid w:val="00772817"/>
    <w:rsid w:val="00773469"/>
    <w:rsid w:val="0077523A"/>
    <w:rsid w:val="00780AED"/>
    <w:rsid w:val="00783303"/>
    <w:rsid w:val="00786802"/>
    <w:rsid w:val="007906EC"/>
    <w:rsid w:val="00792F50"/>
    <w:rsid w:val="00793680"/>
    <w:rsid w:val="00793BAD"/>
    <w:rsid w:val="0079525C"/>
    <w:rsid w:val="0079530E"/>
    <w:rsid w:val="00796291"/>
    <w:rsid w:val="0079746D"/>
    <w:rsid w:val="007A1362"/>
    <w:rsid w:val="007A158F"/>
    <w:rsid w:val="007A348D"/>
    <w:rsid w:val="007A6223"/>
    <w:rsid w:val="007A7F53"/>
    <w:rsid w:val="007B05B4"/>
    <w:rsid w:val="007B1FF2"/>
    <w:rsid w:val="007B4F9C"/>
    <w:rsid w:val="007B7169"/>
    <w:rsid w:val="007C2322"/>
    <w:rsid w:val="007C2BE6"/>
    <w:rsid w:val="007C5A23"/>
    <w:rsid w:val="007C76C5"/>
    <w:rsid w:val="007C7EDA"/>
    <w:rsid w:val="007D1349"/>
    <w:rsid w:val="007E3AEF"/>
    <w:rsid w:val="007E4751"/>
    <w:rsid w:val="007E4CC8"/>
    <w:rsid w:val="007F08A0"/>
    <w:rsid w:val="007F337E"/>
    <w:rsid w:val="007F55EA"/>
    <w:rsid w:val="007F5C97"/>
    <w:rsid w:val="00800AF8"/>
    <w:rsid w:val="0080267F"/>
    <w:rsid w:val="008054F5"/>
    <w:rsid w:val="00806A11"/>
    <w:rsid w:val="00806E15"/>
    <w:rsid w:val="008072C1"/>
    <w:rsid w:val="008079E4"/>
    <w:rsid w:val="00815F20"/>
    <w:rsid w:val="00816084"/>
    <w:rsid w:val="00816F0F"/>
    <w:rsid w:val="00817436"/>
    <w:rsid w:val="00817BC1"/>
    <w:rsid w:val="008214A9"/>
    <w:rsid w:val="00821E04"/>
    <w:rsid w:val="00825017"/>
    <w:rsid w:val="0082725C"/>
    <w:rsid w:val="00830145"/>
    <w:rsid w:val="00831A76"/>
    <w:rsid w:val="00834E8E"/>
    <w:rsid w:val="0083560B"/>
    <w:rsid w:val="00840663"/>
    <w:rsid w:val="008460F1"/>
    <w:rsid w:val="00847231"/>
    <w:rsid w:val="00847CA4"/>
    <w:rsid w:val="00852509"/>
    <w:rsid w:val="00854CE5"/>
    <w:rsid w:val="008552C5"/>
    <w:rsid w:val="008602EB"/>
    <w:rsid w:val="0086051C"/>
    <w:rsid w:val="00860A06"/>
    <w:rsid w:val="00860D3F"/>
    <w:rsid w:val="00860E3A"/>
    <w:rsid w:val="00861103"/>
    <w:rsid w:val="00863A4C"/>
    <w:rsid w:val="00863AE9"/>
    <w:rsid w:val="0086621B"/>
    <w:rsid w:val="00866A52"/>
    <w:rsid w:val="0086746D"/>
    <w:rsid w:val="008724D5"/>
    <w:rsid w:val="008739F2"/>
    <w:rsid w:val="008745B9"/>
    <w:rsid w:val="008751DF"/>
    <w:rsid w:val="00875787"/>
    <w:rsid w:val="00882366"/>
    <w:rsid w:val="008842FC"/>
    <w:rsid w:val="00885CAD"/>
    <w:rsid w:val="008860B7"/>
    <w:rsid w:val="00887B5A"/>
    <w:rsid w:val="008941CF"/>
    <w:rsid w:val="00894D85"/>
    <w:rsid w:val="008A19C3"/>
    <w:rsid w:val="008A512F"/>
    <w:rsid w:val="008A604F"/>
    <w:rsid w:val="008A7A7C"/>
    <w:rsid w:val="008A7FE4"/>
    <w:rsid w:val="008B0FE2"/>
    <w:rsid w:val="008B1ED3"/>
    <w:rsid w:val="008B2E26"/>
    <w:rsid w:val="008B3A58"/>
    <w:rsid w:val="008B4045"/>
    <w:rsid w:val="008B50D2"/>
    <w:rsid w:val="008B6F97"/>
    <w:rsid w:val="008C204A"/>
    <w:rsid w:val="008C24EB"/>
    <w:rsid w:val="008C2E72"/>
    <w:rsid w:val="008D092A"/>
    <w:rsid w:val="008D340E"/>
    <w:rsid w:val="008D70F6"/>
    <w:rsid w:val="008D7499"/>
    <w:rsid w:val="008D7BBF"/>
    <w:rsid w:val="008D7CE2"/>
    <w:rsid w:val="008D7DB2"/>
    <w:rsid w:val="008E0E59"/>
    <w:rsid w:val="008E0E68"/>
    <w:rsid w:val="008E1E62"/>
    <w:rsid w:val="008E68DD"/>
    <w:rsid w:val="008E702A"/>
    <w:rsid w:val="008F2DCF"/>
    <w:rsid w:val="008F685B"/>
    <w:rsid w:val="00900211"/>
    <w:rsid w:val="0090098E"/>
    <w:rsid w:val="00901864"/>
    <w:rsid w:val="00902722"/>
    <w:rsid w:val="0090548E"/>
    <w:rsid w:val="00906237"/>
    <w:rsid w:val="00906FBE"/>
    <w:rsid w:val="0091033C"/>
    <w:rsid w:val="00911411"/>
    <w:rsid w:val="0091256F"/>
    <w:rsid w:val="0091291A"/>
    <w:rsid w:val="00915B4C"/>
    <w:rsid w:val="00920FAE"/>
    <w:rsid w:val="00925491"/>
    <w:rsid w:val="009265C4"/>
    <w:rsid w:val="00927E2F"/>
    <w:rsid w:val="00930352"/>
    <w:rsid w:val="0093274C"/>
    <w:rsid w:val="00932C80"/>
    <w:rsid w:val="00932CDF"/>
    <w:rsid w:val="00934F35"/>
    <w:rsid w:val="009360C5"/>
    <w:rsid w:val="00945D48"/>
    <w:rsid w:val="00962CA3"/>
    <w:rsid w:val="009631F8"/>
    <w:rsid w:val="009638FB"/>
    <w:rsid w:val="00964064"/>
    <w:rsid w:val="00966B48"/>
    <w:rsid w:val="009671C6"/>
    <w:rsid w:val="00967727"/>
    <w:rsid w:val="00970814"/>
    <w:rsid w:val="0097120D"/>
    <w:rsid w:val="00972422"/>
    <w:rsid w:val="00973EC6"/>
    <w:rsid w:val="00977A87"/>
    <w:rsid w:val="0098029A"/>
    <w:rsid w:val="00981394"/>
    <w:rsid w:val="00984786"/>
    <w:rsid w:val="00984D10"/>
    <w:rsid w:val="00984DD0"/>
    <w:rsid w:val="00987881"/>
    <w:rsid w:val="009A20FC"/>
    <w:rsid w:val="009A2A17"/>
    <w:rsid w:val="009A35C5"/>
    <w:rsid w:val="009A4600"/>
    <w:rsid w:val="009A6BF3"/>
    <w:rsid w:val="009B3FF6"/>
    <w:rsid w:val="009B4EFC"/>
    <w:rsid w:val="009B6309"/>
    <w:rsid w:val="009C1C69"/>
    <w:rsid w:val="009C1F74"/>
    <w:rsid w:val="009C4E93"/>
    <w:rsid w:val="009C6F2E"/>
    <w:rsid w:val="009D068B"/>
    <w:rsid w:val="009D1845"/>
    <w:rsid w:val="009D1D58"/>
    <w:rsid w:val="009D3B10"/>
    <w:rsid w:val="009D76ED"/>
    <w:rsid w:val="009E0B09"/>
    <w:rsid w:val="009E463B"/>
    <w:rsid w:val="009E6E50"/>
    <w:rsid w:val="009F0F90"/>
    <w:rsid w:val="009F4786"/>
    <w:rsid w:val="00A030D6"/>
    <w:rsid w:val="00A033D1"/>
    <w:rsid w:val="00A058C2"/>
    <w:rsid w:val="00A14E6D"/>
    <w:rsid w:val="00A172B7"/>
    <w:rsid w:val="00A20A2D"/>
    <w:rsid w:val="00A21D36"/>
    <w:rsid w:val="00A22411"/>
    <w:rsid w:val="00A23663"/>
    <w:rsid w:val="00A24762"/>
    <w:rsid w:val="00A322CE"/>
    <w:rsid w:val="00A32368"/>
    <w:rsid w:val="00A3238A"/>
    <w:rsid w:val="00A33FF3"/>
    <w:rsid w:val="00A360CB"/>
    <w:rsid w:val="00A37B69"/>
    <w:rsid w:val="00A441F3"/>
    <w:rsid w:val="00A46EA1"/>
    <w:rsid w:val="00A524D5"/>
    <w:rsid w:val="00A52A58"/>
    <w:rsid w:val="00A533F2"/>
    <w:rsid w:val="00A537FE"/>
    <w:rsid w:val="00A53A4B"/>
    <w:rsid w:val="00A5540E"/>
    <w:rsid w:val="00A57CF8"/>
    <w:rsid w:val="00A6385E"/>
    <w:rsid w:val="00A64CD5"/>
    <w:rsid w:val="00A6585F"/>
    <w:rsid w:val="00A7180B"/>
    <w:rsid w:val="00A71D0D"/>
    <w:rsid w:val="00A7222F"/>
    <w:rsid w:val="00A729DA"/>
    <w:rsid w:val="00A75504"/>
    <w:rsid w:val="00A85813"/>
    <w:rsid w:val="00A85905"/>
    <w:rsid w:val="00A85FBF"/>
    <w:rsid w:val="00A86051"/>
    <w:rsid w:val="00A92007"/>
    <w:rsid w:val="00A92286"/>
    <w:rsid w:val="00A927C7"/>
    <w:rsid w:val="00A94EBC"/>
    <w:rsid w:val="00A95F9C"/>
    <w:rsid w:val="00AA00CC"/>
    <w:rsid w:val="00AA08D3"/>
    <w:rsid w:val="00AA09C3"/>
    <w:rsid w:val="00AA43FA"/>
    <w:rsid w:val="00AA54B7"/>
    <w:rsid w:val="00AA6CBF"/>
    <w:rsid w:val="00AB06B3"/>
    <w:rsid w:val="00AB65E9"/>
    <w:rsid w:val="00AB7FD9"/>
    <w:rsid w:val="00AC2368"/>
    <w:rsid w:val="00AC45A1"/>
    <w:rsid w:val="00AC5CCA"/>
    <w:rsid w:val="00AD3755"/>
    <w:rsid w:val="00AD6C06"/>
    <w:rsid w:val="00AD792D"/>
    <w:rsid w:val="00AE1759"/>
    <w:rsid w:val="00AE2E56"/>
    <w:rsid w:val="00AE77A7"/>
    <w:rsid w:val="00AF13DD"/>
    <w:rsid w:val="00AF7634"/>
    <w:rsid w:val="00B01BD4"/>
    <w:rsid w:val="00B02A13"/>
    <w:rsid w:val="00B0421F"/>
    <w:rsid w:val="00B053F1"/>
    <w:rsid w:val="00B06C25"/>
    <w:rsid w:val="00B11C84"/>
    <w:rsid w:val="00B12172"/>
    <w:rsid w:val="00B128EA"/>
    <w:rsid w:val="00B13CF1"/>
    <w:rsid w:val="00B1419E"/>
    <w:rsid w:val="00B14DB2"/>
    <w:rsid w:val="00B153FB"/>
    <w:rsid w:val="00B15809"/>
    <w:rsid w:val="00B164A3"/>
    <w:rsid w:val="00B1730E"/>
    <w:rsid w:val="00B21A7D"/>
    <w:rsid w:val="00B2355C"/>
    <w:rsid w:val="00B26592"/>
    <w:rsid w:val="00B31AE6"/>
    <w:rsid w:val="00B31D91"/>
    <w:rsid w:val="00B31E8F"/>
    <w:rsid w:val="00B32FAF"/>
    <w:rsid w:val="00B34B47"/>
    <w:rsid w:val="00B34CD3"/>
    <w:rsid w:val="00B34E63"/>
    <w:rsid w:val="00B4278D"/>
    <w:rsid w:val="00B43CA1"/>
    <w:rsid w:val="00B440BB"/>
    <w:rsid w:val="00B44DBF"/>
    <w:rsid w:val="00B46A97"/>
    <w:rsid w:val="00B5659D"/>
    <w:rsid w:val="00B60246"/>
    <w:rsid w:val="00B60F49"/>
    <w:rsid w:val="00B61895"/>
    <w:rsid w:val="00B61B3A"/>
    <w:rsid w:val="00B62F1E"/>
    <w:rsid w:val="00B63BC8"/>
    <w:rsid w:val="00B645BA"/>
    <w:rsid w:val="00B67697"/>
    <w:rsid w:val="00B67A94"/>
    <w:rsid w:val="00B753FB"/>
    <w:rsid w:val="00B7543F"/>
    <w:rsid w:val="00B76AB4"/>
    <w:rsid w:val="00B82711"/>
    <w:rsid w:val="00B839E3"/>
    <w:rsid w:val="00B86A23"/>
    <w:rsid w:val="00B87382"/>
    <w:rsid w:val="00B878D8"/>
    <w:rsid w:val="00B87E34"/>
    <w:rsid w:val="00B91D9A"/>
    <w:rsid w:val="00B93E85"/>
    <w:rsid w:val="00B94001"/>
    <w:rsid w:val="00BA1949"/>
    <w:rsid w:val="00BA3BEE"/>
    <w:rsid w:val="00BB1BDE"/>
    <w:rsid w:val="00BB36AA"/>
    <w:rsid w:val="00BB4E89"/>
    <w:rsid w:val="00BB6463"/>
    <w:rsid w:val="00BC1B64"/>
    <w:rsid w:val="00BC252B"/>
    <w:rsid w:val="00BC2950"/>
    <w:rsid w:val="00BC32F5"/>
    <w:rsid w:val="00BC431A"/>
    <w:rsid w:val="00BC45CF"/>
    <w:rsid w:val="00BC5E72"/>
    <w:rsid w:val="00BD0EDB"/>
    <w:rsid w:val="00BD19E8"/>
    <w:rsid w:val="00BD3D11"/>
    <w:rsid w:val="00BD71C1"/>
    <w:rsid w:val="00BD7C70"/>
    <w:rsid w:val="00BE2B14"/>
    <w:rsid w:val="00BE37C6"/>
    <w:rsid w:val="00BE5CB8"/>
    <w:rsid w:val="00BE6E5F"/>
    <w:rsid w:val="00BE7387"/>
    <w:rsid w:val="00BE7B9A"/>
    <w:rsid w:val="00BF1586"/>
    <w:rsid w:val="00BF32B6"/>
    <w:rsid w:val="00BF4344"/>
    <w:rsid w:val="00BF5340"/>
    <w:rsid w:val="00C003F1"/>
    <w:rsid w:val="00C00695"/>
    <w:rsid w:val="00C00D14"/>
    <w:rsid w:val="00C02DEC"/>
    <w:rsid w:val="00C11563"/>
    <w:rsid w:val="00C128EB"/>
    <w:rsid w:val="00C1399A"/>
    <w:rsid w:val="00C16244"/>
    <w:rsid w:val="00C17FF5"/>
    <w:rsid w:val="00C23293"/>
    <w:rsid w:val="00C23806"/>
    <w:rsid w:val="00C251FE"/>
    <w:rsid w:val="00C27E71"/>
    <w:rsid w:val="00C30BA9"/>
    <w:rsid w:val="00C32F33"/>
    <w:rsid w:val="00C330D5"/>
    <w:rsid w:val="00C349C5"/>
    <w:rsid w:val="00C35AFD"/>
    <w:rsid w:val="00C3729E"/>
    <w:rsid w:val="00C424D5"/>
    <w:rsid w:val="00C43A35"/>
    <w:rsid w:val="00C44785"/>
    <w:rsid w:val="00C46818"/>
    <w:rsid w:val="00C51B17"/>
    <w:rsid w:val="00C5207D"/>
    <w:rsid w:val="00C56116"/>
    <w:rsid w:val="00C566B5"/>
    <w:rsid w:val="00C635B2"/>
    <w:rsid w:val="00C63732"/>
    <w:rsid w:val="00C63CDD"/>
    <w:rsid w:val="00C654A4"/>
    <w:rsid w:val="00C729EB"/>
    <w:rsid w:val="00C731DC"/>
    <w:rsid w:val="00C74246"/>
    <w:rsid w:val="00C74768"/>
    <w:rsid w:val="00C75D3B"/>
    <w:rsid w:val="00C76B4B"/>
    <w:rsid w:val="00C82379"/>
    <w:rsid w:val="00C84D7C"/>
    <w:rsid w:val="00C85A4B"/>
    <w:rsid w:val="00C85D54"/>
    <w:rsid w:val="00C86801"/>
    <w:rsid w:val="00C91B84"/>
    <w:rsid w:val="00C94576"/>
    <w:rsid w:val="00C96F25"/>
    <w:rsid w:val="00C97FE9"/>
    <w:rsid w:val="00CA3A40"/>
    <w:rsid w:val="00CA502B"/>
    <w:rsid w:val="00CA732E"/>
    <w:rsid w:val="00CB0960"/>
    <w:rsid w:val="00CB09AE"/>
    <w:rsid w:val="00CB0A7B"/>
    <w:rsid w:val="00CB1F93"/>
    <w:rsid w:val="00CB2048"/>
    <w:rsid w:val="00CB22D0"/>
    <w:rsid w:val="00CB58D4"/>
    <w:rsid w:val="00CB73D4"/>
    <w:rsid w:val="00CB77B1"/>
    <w:rsid w:val="00CC1B77"/>
    <w:rsid w:val="00CC3426"/>
    <w:rsid w:val="00CC45C3"/>
    <w:rsid w:val="00CC5AA8"/>
    <w:rsid w:val="00CC7049"/>
    <w:rsid w:val="00CD5005"/>
    <w:rsid w:val="00CD58ED"/>
    <w:rsid w:val="00CE097A"/>
    <w:rsid w:val="00CE1442"/>
    <w:rsid w:val="00CE1DD3"/>
    <w:rsid w:val="00CE53C6"/>
    <w:rsid w:val="00CE5766"/>
    <w:rsid w:val="00CE6C00"/>
    <w:rsid w:val="00CF2600"/>
    <w:rsid w:val="00CF3C08"/>
    <w:rsid w:val="00CF4914"/>
    <w:rsid w:val="00CF63F5"/>
    <w:rsid w:val="00CF7FD0"/>
    <w:rsid w:val="00D04C55"/>
    <w:rsid w:val="00D06AF8"/>
    <w:rsid w:val="00D11FF4"/>
    <w:rsid w:val="00D1339C"/>
    <w:rsid w:val="00D141A7"/>
    <w:rsid w:val="00D145BB"/>
    <w:rsid w:val="00D176B8"/>
    <w:rsid w:val="00D23A88"/>
    <w:rsid w:val="00D32079"/>
    <w:rsid w:val="00D32ECD"/>
    <w:rsid w:val="00D40086"/>
    <w:rsid w:val="00D40D63"/>
    <w:rsid w:val="00D45433"/>
    <w:rsid w:val="00D457EC"/>
    <w:rsid w:val="00D470B7"/>
    <w:rsid w:val="00D50970"/>
    <w:rsid w:val="00D51039"/>
    <w:rsid w:val="00D5191A"/>
    <w:rsid w:val="00D545C0"/>
    <w:rsid w:val="00D55DD0"/>
    <w:rsid w:val="00D56BCD"/>
    <w:rsid w:val="00D577A6"/>
    <w:rsid w:val="00D6233E"/>
    <w:rsid w:val="00D66CD3"/>
    <w:rsid w:val="00D709CC"/>
    <w:rsid w:val="00D7404B"/>
    <w:rsid w:val="00D756AA"/>
    <w:rsid w:val="00D767EF"/>
    <w:rsid w:val="00D77027"/>
    <w:rsid w:val="00D8192F"/>
    <w:rsid w:val="00D85B97"/>
    <w:rsid w:val="00D86B8E"/>
    <w:rsid w:val="00D87A52"/>
    <w:rsid w:val="00D90924"/>
    <w:rsid w:val="00D91231"/>
    <w:rsid w:val="00D92944"/>
    <w:rsid w:val="00D95379"/>
    <w:rsid w:val="00D9620F"/>
    <w:rsid w:val="00D97E7A"/>
    <w:rsid w:val="00DA023B"/>
    <w:rsid w:val="00DA4F05"/>
    <w:rsid w:val="00DA78F2"/>
    <w:rsid w:val="00DB2828"/>
    <w:rsid w:val="00DB4DF4"/>
    <w:rsid w:val="00DB7627"/>
    <w:rsid w:val="00DC5B5A"/>
    <w:rsid w:val="00DC6A21"/>
    <w:rsid w:val="00DC723A"/>
    <w:rsid w:val="00DD270D"/>
    <w:rsid w:val="00DD2855"/>
    <w:rsid w:val="00DD2C37"/>
    <w:rsid w:val="00DD619F"/>
    <w:rsid w:val="00DD7F4A"/>
    <w:rsid w:val="00DE069E"/>
    <w:rsid w:val="00DE26E7"/>
    <w:rsid w:val="00DE38D0"/>
    <w:rsid w:val="00DF06BC"/>
    <w:rsid w:val="00DF0D80"/>
    <w:rsid w:val="00DF3E22"/>
    <w:rsid w:val="00DF44D3"/>
    <w:rsid w:val="00DF7428"/>
    <w:rsid w:val="00E004D2"/>
    <w:rsid w:val="00E03A69"/>
    <w:rsid w:val="00E06B1E"/>
    <w:rsid w:val="00E12A6E"/>
    <w:rsid w:val="00E15828"/>
    <w:rsid w:val="00E22061"/>
    <w:rsid w:val="00E26687"/>
    <w:rsid w:val="00E310BC"/>
    <w:rsid w:val="00E33419"/>
    <w:rsid w:val="00E345F7"/>
    <w:rsid w:val="00E34CFF"/>
    <w:rsid w:val="00E35EBE"/>
    <w:rsid w:val="00E37183"/>
    <w:rsid w:val="00E42B6F"/>
    <w:rsid w:val="00E43832"/>
    <w:rsid w:val="00E51217"/>
    <w:rsid w:val="00E512C3"/>
    <w:rsid w:val="00E52567"/>
    <w:rsid w:val="00E53840"/>
    <w:rsid w:val="00E556EC"/>
    <w:rsid w:val="00E55766"/>
    <w:rsid w:val="00E55E4B"/>
    <w:rsid w:val="00E56E8F"/>
    <w:rsid w:val="00E611C3"/>
    <w:rsid w:val="00E61A01"/>
    <w:rsid w:val="00E62294"/>
    <w:rsid w:val="00E6389B"/>
    <w:rsid w:val="00E66D93"/>
    <w:rsid w:val="00E6782E"/>
    <w:rsid w:val="00E7396C"/>
    <w:rsid w:val="00E7603B"/>
    <w:rsid w:val="00E816A1"/>
    <w:rsid w:val="00E81986"/>
    <w:rsid w:val="00E864A1"/>
    <w:rsid w:val="00E90ADF"/>
    <w:rsid w:val="00E93771"/>
    <w:rsid w:val="00EA0A75"/>
    <w:rsid w:val="00EA15BD"/>
    <w:rsid w:val="00EA575C"/>
    <w:rsid w:val="00EA7F85"/>
    <w:rsid w:val="00EB79BA"/>
    <w:rsid w:val="00EC1C72"/>
    <w:rsid w:val="00ED194D"/>
    <w:rsid w:val="00ED2439"/>
    <w:rsid w:val="00ED4C60"/>
    <w:rsid w:val="00EE0F1C"/>
    <w:rsid w:val="00EE2933"/>
    <w:rsid w:val="00EE2EB6"/>
    <w:rsid w:val="00EE4996"/>
    <w:rsid w:val="00EE5A26"/>
    <w:rsid w:val="00EE7EBD"/>
    <w:rsid w:val="00EF082A"/>
    <w:rsid w:val="00EF1E34"/>
    <w:rsid w:val="00EF4821"/>
    <w:rsid w:val="00EF63B7"/>
    <w:rsid w:val="00F0195F"/>
    <w:rsid w:val="00F03893"/>
    <w:rsid w:val="00F03B29"/>
    <w:rsid w:val="00F05921"/>
    <w:rsid w:val="00F06298"/>
    <w:rsid w:val="00F1333E"/>
    <w:rsid w:val="00F1566A"/>
    <w:rsid w:val="00F20705"/>
    <w:rsid w:val="00F21222"/>
    <w:rsid w:val="00F21295"/>
    <w:rsid w:val="00F234CA"/>
    <w:rsid w:val="00F252F5"/>
    <w:rsid w:val="00F30248"/>
    <w:rsid w:val="00F30834"/>
    <w:rsid w:val="00F30931"/>
    <w:rsid w:val="00F33E96"/>
    <w:rsid w:val="00F36E2D"/>
    <w:rsid w:val="00F4029C"/>
    <w:rsid w:val="00F404E1"/>
    <w:rsid w:val="00F4567D"/>
    <w:rsid w:val="00F46F0B"/>
    <w:rsid w:val="00F5088C"/>
    <w:rsid w:val="00F51218"/>
    <w:rsid w:val="00F5181D"/>
    <w:rsid w:val="00F52814"/>
    <w:rsid w:val="00F615CD"/>
    <w:rsid w:val="00F616E1"/>
    <w:rsid w:val="00F66D17"/>
    <w:rsid w:val="00F67D4F"/>
    <w:rsid w:val="00F71BBB"/>
    <w:rsid w:val="00F741A9"/>
    <w:rsid w:val="00F75996"/>
    <w:rsid w:val="00F75C21"/>
    <w:rsid w:val="00F75F1A"/>
    <w:rsid w:val="00F762A1"/>
    <w:rsid w:val="00F7748F"/>
    <w:rsid w:val="00F82498"/>
    <w:rsid w:val="00F838DC"/>
    <w:rsid w:val="00F860A2"/>
    <w:rsid w:val="00F86E44"/>
    <w:rsid w:val="00F8711E"/>
    <w:rsid w:val="00F93C0F"/>
    <w:rsid w:val="00F9427F"/>
    <w:rsid w:val="00F97A7C"/>
    <w:rsid w:val="00FA0BFB"/>
    <w:rsid w:val="00FA14BF"/>
    <w:rsid w:val="00FA369A"/>
    <w:rsid w:val="00FA5411"/>
    <w:rsid w:val="00FB1FAF"/>
    <w:rsid w:val="00FB7662"/>
    <w:rsid w:val="00FC1453"/>
    <w:rsid w:val="00FC2EFD"/>
    <w:rsid w:val="00FC3935"/>
    <w:rsid w:val="00FC66B2"/>
    <w:rsid w:val="00FD2753"/>
    <w:rsid w:val="00FD2865"/>
    <w:rsid w:val="00FD2B66"/>
    <w:rsid w:val="00FD654F"/>
    <w:rsid w:val="00FD6C88"/>
    <w:rsid w:val="00FD7874"/>
    <w:rsid w:val="00FE03A9"/>
    <w:rsid w:val="00FE2C94"/>
    <w:rsid w:val="00FE411A"/>
    <w:rsid w:val="00FE52C4"/>
    <w:rsid w:val="00FF0604"/>
    <w:rsid w:val="00FF068B"/>
    <w:rsid w:val="00FF0D26"/>
    <w:rsid w:val="00FF4CC4"/>
    <w:rsid w:val="00FF6032"/>
    <w:rsid w:val="00FF6545"/>
    <w:rsid w:val="00FF70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FEA2B9E"/>
  <w15:docId w15:val="{44FF0E79-2C0D-4FF2-ACA3-61E7488DE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2725C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5F522E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82725C"/>
    <w:rPr>
      <w:sz w:val="18"/>
      <w:szCs w:val="18"/>
    </w:rPr>
  </w:style>
  <w:style w:type="paragraph" w:styleId="a4">
    <w:name w:val="annotation text"/>
    <w:basedOn w:val="a"/>
    <w:link w:val="a5"/>
    <w:semiHidden/>
    <w:rsid w:val="0082725C"/>
  </w:style>
  <w:style w:type="paragraph" w:styleId="a6">
    <w:name w:val="header"/>
    <w:basedOn w:val="a"/>
    <w:link w:val="a7"/>
    <w:uiPriority w:val="99"/>
    <w:rsid w:val="008272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link w:val="a9"/>
    <w:uiPriority w:val="99"/>
    <w:rsid w:val="00316FB4"/>
    <w:pPr>
      <w:tabs>
        <w:tab w:val="center" w:pos="4153"/>
        <w:tab w:val="right" w:pos="8306"/>
      </w:tabs>
      <w:snapToGrid w:val="0"/>
    </w:pPr>
    <w:rPr>
      <w:sz w:val="16"/>
      <w:szCs w:val="20"/>
    </w:rPr>
  </w:style>
  <w:style w:type="paragraph" w:styleId="aa">
    <w:name w:val="Body Text Indent"/>
    <w:basedOn w:val="a"/>
    <w:rsid w:val="0082725C"/>
    <w:pPr>
      <w:spacing w:line="320" w:lineRule="exact"/>
      <w:ind w:leftChars="-150" w:left="720" w:hangingChars="450" w:hanging="1080"/>
      <w:jc w:val="both"/>
    </w:pPr>
    <w:rPr>
      <w:rFonts w:eastAsia="標楷體"/>
    </w:rPr>
  </w:style>
  <w:style w:type="paragraph" w:styleId="Web">
    <w:name w:val="Normal (Web)"/>
    <w:basedOn w:val="a"/>
    <w:uiPriority w:val="99"/>
    <w:rsid w:val="0082725C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styleId="2">
    <w:name w:val="Body Text 2"/>
    <w:basedOn w:val="a"/>
    <w:rsid w:val="0082725C"/>
    <w:pPr>
      <w:spacing w:line="360" w:lineRule="auto"/>
      <w:jc w:val="both"/>
    </w:pPr>
    <w:rPr>
      <w:rFonts w:ascii="標楷體" w:eastAsia="標楷體" w:hAnsi="標楷體"/>
      <w:spacing w:val="20"/>
      <w:sz w:val="26"/>
      <w:szCs w:val="20"/>
    </w:rPr>
  </w:style>
  <w:style w:type="character" w:styleId="ab">
    <w:name w:val="page number"/>
    <w:basedOn w:val="a0"/>
    <w:rsid w:val="0082725C"/>
  </w:style>
  <w:style w:type="paragraph" w:styleId="20">
    <w:name w:val="Body Text Indent 2"/>
    <w:basedOn w:val="a"/>
    <w:rsid w:val="0082725C"/>
    <w:pPr>
      <w:spacing w:line="360" w:lineRule="auto"/>
      <w:ind w:firstLine="630"/>
    </w:pPr>
    <w:rPr>
      <w:rFonts w:eastAsia="標楷體"/>
      <w:spacing w:val="20"/>
      <w:szCs w:val="26"/>
    </w:rPr>
  </w:style>
  <w:style w:type="paragraph" w:styleId="ac">
    <w:name w:val="Body Text"/>
    <w:basedOn w:val="a"/>
    <w:rsid w:val="0082725C"/>
    <w:pPr>
      <w:spacing w:line="360" w:lineRule="auto"/>
      <w:jc w:val="center"/>
    </w:pPr>
    <w:rPr>
      <w:rFonts w:eastAsia="標楷體"/>
      <w:bCs/>
      <w:spacing w:val="20"/>
      <w:sz w:val="26"/>
    </w:rPr>
  </w:style>
  <w:style w:type="paragraph" w:styleId="3">
    <w:name w:val="Body Text Indent 3"/>
    <w:basedOn w:val="a"/>
    <w:rsid w:val="0082725C"/>
    <w:pPr>
      <w:spacing w:line="360" w:lineRule="auto"/>
      <w:ind w:left="560" w:hangingChars="200" w:hanging="560"/>
      <w:jc w:val="both"/>
    </w:pPr>
    <w:rPr>
      <w:rFonts w:eastAsia="標楷體"/>
      <w:spacing w:val="20"/>
      <w:szCs w:val="26"/>
    </w:rPr>
  </w:style>
  <w:style w:type="character" w:styleId="ad">
    <w:name w:val="Hyperlink"/>
    <w:rsid w:val="0082725C"/>
    <w:rPr>
      <w:strike w:val="0"/>
      <w:dstrike w:val="0"/>
      <w:color w:val="0000FF"/>
      <w:sz w:val="20"/>
      <w:szCs w:val="20"/>
      <w:u w:val="none"/>
      <w:effect w:val="none"/>
    </w:rPr>
  </w:style>
  <w:style w:type="paragraph" w:customStyle="1" w:styleId="CommentSubject">
    <w:name w:val="Comment Subject"/>
    <w:basedOn w:val="a4"/>
    <w:next w:val="a4"/>
    <w:semiHidden/>
    <w:rsid w:val="0082725C"/>
    <w:pPr>
      <w:jc w:val="both"/>
    </w:pPr>
    <w:rPr>
      <w:rFonts w:ascii="Calibri" w:hAnsi="Calibri"/>
      <w:szCs w:val="22"/>
    </w:rPr>
  </w:style>
  <w:style w:type="paragraph" w:styleId="ae">
    <w:name w:val="Balloon Text"/>
    <w:basedOn w:val="a"/>
    <w:semiHidden/>
    <w:rsid w:val="0082725C"/>
    <w:rPr>
      <w:rFonts w:ascii="Arial" w:hAnsi="Arial"/>
      <w:sz w:val="18"/>
      <w:szCs w:val="18"/>
    </w:rPr>
  </w:style>
  <w:style w:type="paragraph" w:styleId="af">
    <w:name w:val="annotation subject"/>
    <w:basedOn w:val="a4"/>
    <w:next w:val="a4"/>
    <w:semiHidden/>
    <w:rsid w:val="0082725C"/>
    <w:rPr>
      <w:b/>
      <w:bCs/>
    </w:rPr>
  </w:style>
  <w:style w:type="paragraph" w:customStyle="1" w:styleId="11">
    <w:name w:val="註解方塊文字1"/>
    <w:basedOn w:val="a"/>
    <w:semiHidden/>
    <w:rsid w:val="0082725C"/>
    <w:pPr>
      <w:jc w:val="both"/>
    </w:pPr>
    <w:rPr>
      <w:rFonts w:ascii="儷黑 Pro" w:eastAsia="儷黑 Pro" w:hAnsi="Calibri"/>
      <w:sz w:val="18"/>
      <w:szCs w:val="18"/>
    </w:rPr>
  </w:style>
  <w:style w:type="character" w:customStyle="1" w:styleId="21">
    <w:name w:val="字元 字元2"/>
    <w:semiHidden/>
    <w:rsid w:val="0082725C"/>
    <w:rPr>
      <w:rFonts w:ascii="Calibri" w:eastAsia="新細明體" w:hAnsi="Calibri"/>
      <w:kern w:val="2"/>
      <w:sz w:val="24"/>
      <w:szCs w:val="22"/>
    </w:rPr>
  </w:style>
  <w:style w:type="character" w:customStyle="1" w:styleId="12">
    <w:name w:val="字元 字元1"/>
    <w:semiHidden/>
    <w:rsid w:val="0082725C"/>
    <w:rPr>
      <w:rFonts w:ascii="Calibri" w:eastAsia="新細明體" w:hAnsi="Calibri"/>
      <w:kern w:val="2"/>
      <w:sz w:val="24"/>
      <w:szCs w:val="22"/>
    </w:rPr>
  </w:style>
  <w:style w:type="character" w:customStyle="1" w:styleId="af0">
    <w:name w:val="字元 字元"/>
    <w:semiHidden/>
    <w:rsid w:val="0082725C"/>
    <w:rPr>
      <w:rFonts w:ascii="微軟正黑體" w:eastAsia="微軟正黑體" w:hAnsi="Calibri"/>
      <w:kern w:val="2"/>
      <w:sz w:val="16"/>
      <w:szCs w:val="16"/>
    </w:rPr>
  </w:style>
  <w:style w:type="paragraph" w:styleId="af1">
    <w:name w:val="List Paragraph"/>
    <w:basedOn w:val="a"/>
    <w:uiPriority w:val="34"/>
    <w:qFormat/>
    <w:rsid w:val="00BE2B14"/>
    <w:pPr>
      <w:spacing w:line="300" w:lineRule="exact"/>
      <w:ind w:leftChars="200" w:left="480"/>
      <w:jc w:val="both"/>
    </w:pPr>
    <w:rPr>
      <w:rFonts w:ascii="Calibri" w:hAnsi="Calibri"/>
      <w:kern w:val="0"/>
      <w:sz w:val="20"/>
      <w:szCs w:val="22"/>
    </w:rPr>
  </w:style>
  <w:style w:type="table" w:styleId="af2">
    <w:name w:val="Table Grid"/>
    <w:basedOn w:val="a1"/>
    <w:rsid w:val="008860B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註解文字 字元"/>
    <w:link w:val="a4"/>
    <w:semiHidden/>
    <w:rsid w:val="006825AE"/>
    <w:rPr>
      <w:kern w:val="2"/>
      <w:sz w:val="24"/>
      <w:szCs w:val="24"/>
    </w:rPr>
  </w:style>
  <w:style w:type="character" w:customStyle="1" w:styleId="hps">
    <w:name w:val="hps"/>
    <w:basedOn w:val="a0"/>
    <w:rsid w:val="00EA7F85"/>
  </w:style>
  <w:style w:type="character" w:customStyle="1" w:styleId="10">
    <w:name w:val="標題 1 字元"/>
    <w:link w:val="1"/>
    <w:uiPriority w:val="9"/>
    <w:rsid w:val="005F522E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a9">
    <w:name w:val="頁尾 字元"/>
    <w:link w:val="a8"/>
    <w:uiPriority w:val="99"/>
    <w:rsid w:val="00316FB4"/>
    <w:rPr>
      <w:kern w:val="2"/>
      <w:sz w:val="16"/>
    </w:rPr>
  </w:style>
  <w:style w:type="character" w:styleId="af3">
    <w:name w:val="Strong"/>
    <w:uiPriority w:val="22"/>
    <w:qFormat/>
    <w:rsid w:val="0079746D"/>
    <w:rPr>
      <w:b/>
      <w:bCs/>
    </w:rPr>
  </w:style>
  <w:style w:type="character" w:customStyle="1" w:styleId="a7">
    <w:name w:val="頁首 字元"/>
    <w:link w:val="a6"/>
    <w:uiPriority w:val="99"/>
    <w:rsid w:val="00E34CFF"/>
    <w:rPr>
      <w:kern w:val="2"/>
    </w:rPr>
  </w:style>
  <w:style w:type="table" w:customStyle="1" w:styleId="13">
    <w:name w:val="表格格線1"/>
    <w:basedOn w:val="a1"/>
    <w:next w:val="af2"/>
    <w:uiPriority w:val="39"/>
    <w:rsid w:val="002B116F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1"/>
    <w:next w:val="af2"/>
    <w:uiPriority w:val="59"/>
    <w:rsid w:val="002B116F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f2"/>
    <w:uiPriority w:val="59"/>
    <w:rsid w:val="006765EF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表格格線13"/>
    <w:basedOn w:val="a1"/>
    <w:next w:val="af2"/>
    <w:uiPriority w:val="59"/>
    <w:rsid w:val="00C51B1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66E96"/>
    <w:pPr>
      <w:widowControl w:val="0"/>
      <w:autoSpaceDE w:val="0"/>
      <w:autoSpaceDN w:val="0"/>
      <w:adjustRightInd w:val="0"/>
    </w:pPr>
    <w:rPr>
      <w:rFonts w:ascii="新細明體" w:eastAsiaTheme="minorEastAsia" w:hAnsi="新細明體" w:cs="新細明體"/>
      <w:color w:val="000000"/>
      <w:sz w:val="24"/>
      <w:szCs w:val="24"/>
    </w:rPr>
  </w:style>
  <w:style w:type="paragraph" w:styleId="af4">
    <w:name w:val="Bibliography"/>
    <w:basedOn w:val="a"/>
    <w:next w:val="a"/>
    <w:uiPriority w:val="37"/>
    <w:unhideWhenUsed/>
    <w:rsid w:val="00096C32"/>
    <w:rPr>
      <w:rFonts w:ascii="新細明體" w:hAnsi="新細明體" w:cs="新細明體"/>
      <w:kern w:val="0"/>
      <w:sz w:val="22"/>
      <w:szCs w:val="22"/>
      <w:lang w:eastAsia="en-US"/>
    </w:rPr>
  </w:style>
  <w:style w:type="table" w:customStyle="1" w:styleId="22">
    <w:name w:val="表格格線2"/>
    <w:basedOn w:val="a1"/>
    <w:next w:val="af2"/>
    <w:uiPriority w:val="39"/>
    <w:rsid w:val="00FD787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純表格 21"/>
    <w:basedOn w:val="a1"/>
    <w:uiPriority w:val="42"/>
    <w:rsid w:val="002E7E09"/>
    <w:rPr>
      <w:rFonts w:asciiTheme="minorHAnsi" w:eastAsiaTheme="minorEastAsia" w:hAnsiTheme="minorHAnsi" w:cstheme="minorBidi"/>
      <w:kern w:val="2"/>
      <w:sz w:val="24"/>
      <w:szCs w:val="22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desc">
    <w:name w:val="desc"/>
    <w:basedOn w:val="a"/>
    <w:rsid w:val="006E593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5">
    <w:name w:val="caption"/>
    <w:basedOn w:val="a"/>
    <w:uiPriority w:val="35"/>
    <w:qFormat/>
    <w:rsid w:val="00623120"/>
    <w:pPr>
      <w:widowControl/>
      <w:spacing w:line="300" w:lineRule="exact"/>
      <w:ind w:left="480"/>
      <w:jc w:val="both"/>
    </w:pPr>
    <w:rPr>
      <w:rFonts w:ascii="Calibri" w:hAnsi="Calibri"/>
      <w:kern w:val="0"/>
      <w:sz w:val="20"/>
      <w:szCs w:val="22"/>
    </w:rPr>
  </w:style>
  <w:style w:type="character" w:customStyle="1" w:styleId="apple-converted-space">
    <w:name w:val="apple-converted-space"/>
    <w:rsid w:val="00623120"/>
  </w:style>
  <w:style w:type="character" w:styleId="af6">
    <w:name w:val="line number"/>
    <w:basedOn w:val="a0"/>
    <w:semiHidden/>
    <w:unhideWhenUsed/>
    <w:rsid w:val="00337E27"/>
  </w:style>
  <w:style w:type="character" w:styleId="af7">
    <w:name w:val="Unresolved Mention"/>
    <w:basedOn w:val="a0"/>
    <w:uiPriority w:val="99"/>
    <w:semiHidden/>
    <w:unhideWhenUsed/>
    <w:rsid w:val="00DC6A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5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Ben08</b:Tag>
    <b:SourceType>ArticleInAPeriodical</b:SourceType>
    <b:Guid>{FED9432B-9E72-4159-AAFB-9727A18FF339}</b:Guid>
    <b:Author>
      <b:Author>
        <b:NameList>
          <b:Person>
            <b:Last>Benjaminse</b:Last>
            <b:First>A</b:First>
          </b:Person>
          <b:Person>
            <b:Last>Habu</b:Last>
            <b:First>A</b:First>
          </b:Person>
          <b:Person>
            <b:Last>Sell</b:Last>
            <b:Middle>T</b:Middle>
            <b:First>C</b:First>
          </b:Person>
          <b:Person>
            <b:Last>Abt</b:Last>
            <b:Middle>J</b:Middle>
            <b:First>P</b:First>
          </b:Person>
        </b:NameList>
      </b:Author>
    </b:Author>
    <b:Title>Fatigue alters lower extremity kinematics during a single-leg stop-jump task.</b:Title>
    <b:PeriodicalTitle>Knee Surgery, Sports Traumatology, Arthroscopy</b:PeriodicalTitle>
    <b:Year>2008</b:Year>
    <b:Pages>400-407</b:Pages>
    <b:Volume>16</b:Volume>
    <b:Issue>4</b:Issue>
    <b:LCID>en-US</b:LCID>
    <b:RefOrder>1</b:RefOrder>
  </b:Source>
  <b:Source>
    <b:Tag>EAk11</b:Tag>
    <b:SourceType>ArticleInAPeriodical</b:SourceType>
    <b:Guid>{F0B1F759-C846-4D08-8300-FB5E196BACF4}</b:Guid>
    <b:Title>The effects of additional kinesio taping over exercise in the treatment of patellofemoral pain syndrome</b:Title>
    <b:PeriodicalTitle>Acta orthopaedica et traumatologica turcica</b:PeriodicalTitle>
    <b:Year>2011</b:Year>
    <b:Pages>335-341</b:Pages>
    <b:Author>
      <b:Author>
        <b:NameList>
          <b:Person>
            <b:Last>Akbas</b:Last>
            <b:First>E</b:First>
          </b:Person>
          <b:Person>
            <b:Last> Atay</b:Last>
            <b:First>A. O</b:First>
          </b:Person>
          <b:Person>
            <b:Last>Yuksel</b:Last>
            <b:First>I</b:First>
          </b:Person>
        </b:NameList>
      </b:Author>
    </b:Author>
    <b:Volume>45</b:Volume>
    <b:Issue>5</b:Issue>
    <b:LCID>en-US</b:LCID>
    <b:RefOrder>2</b:RefOrder>
  </b:Source>
  <b:Source>
    <b:Tag>Cha11</b:Tag>
    <b:SourceType>ConferenceProceedings</b:SourceType>
    <b:Guid>{F7AC2CF0-E283-41D3-8F69-C92364CDEED1}</b:Guid>
    <b:Title>The Effect of Fatigue on ACL Injury Risk in the Athletic Population.</b:Title>
    <b:Year>2011</b:Year>
    <b:LCID>en-US</b:LCID>
    <b:Author>
      <b:Author>
        <b:NameList>
          <b:Person>
            <b:Last>Chavez</b:Last>
            <b:First>A</b:First>
          </b:Person>
        </b:NameList>
      </b:Author>
    </b:Author>
    <b:ConferenceName>Texas State University.</b:ConferenceName>
    <b:City>San Marcos.</b:City>
    <b:RefOrder>3</b:RefOrder>
  </b:Source>
  <b:Source>
    <b:Tag>Cha10</b:Tag>
    <b:SourceType>ArticleInAPeriodical</b:SourceType>
    <b:Guid>{66F5B0E5-FAD7-4211-B600-879AC9D1AFBC}</b:Guid>
    <b:Author>
      <b:Author>
        <b:NameList>
          <b:Person>
            <b:Last>Chang</b:Last>
            <b:First>H.-Y</b:First>
          </b:Person>
          <b:Person>
            <b:Last>Chou</b:Last>
            <b:First> K.-Y</b:First>
          </b:Person>
          <b:Person>
            <b:Last>Lin</b:Last>
            <b:First> J.-J</b:First>
          </b:Person>
          <b:Person>
            <b:Last>Lin</b:Last>
            <b:First> C.-F</b:First>
          </b:Person>
        </b:NameList>
      </b:Author>
    </b:Author>
    <b:Title>Immediate effect of forearm Kinesio taping on maximal grip strength and force sense in healthy collegiate athletes.</b:Title>
    <b:Pages>122-127</b:Pages>
    <b:Year>2010</b:Year>
    <b:LCID>en-US</b:LCID>
    <b:PeriodicalTitle>Physical Therapy in Sport</b:PeriodicalTitle>
    <b:Volume>11</b:Volume>
    <b:Issue>4</b:Issue>
    <b:RefOrder>4</b:RefOrder>
  </b:Source>
  <b:Source>
    <b:Tag>Cha02</b:Tag>
    <b:SourceType>ArticleInAPeriodical</b:SourceType>
    <b:Guid>{4EC143A8-5195-4FDD-8062-B93E483B0317}</b:Guid>
    <b:Author>
      <b:Author>
        <b:NameList>
          <b:Person>
            <b:Last>Chappell</b:Last>
            <b:Middle>J</b:Middle>
            <b:First>D</b:First>
          </b:Person>
          <b:Person>
            <b:Last>Yu</b:Last>
            <b:First>B</b:First>
          </b:Person>
          <b:Person>
            <b:Last>Kirkendall</b:Last>
            <b:Middle>T</b:Middle>
            <b:First>D</b:First>
          </b:Person>
          <b:Person>
            <b:Last>Garr</b:Last>
          </b:Person>
        </b:NameList>
      </b:Author>
    </b:Author>
    <b:Title>A comparison of knee kinetics between male and female recreational athletes in stop-jump tasks.</b:Title>
    <b:PeriodicalTitle>The American Journal of Sports Medicine</b:PeriodicalTitle>
    <b:Year>2002</b:Year>
    <b:Pages>261-267</b:Pages>
    <b:Volume>30</b:Volume>
    <b:Issue>2</b:Issue>
    <b:LCID>en-US</b:LCID>
    <b:RefOrder>5</b:RefOrder>
  </b:Source>
  <b:Source>
    <b:Tag>Cha05</b:Tag>
    <b:SourceType>ArticleInAPeriodical</b:SourceType>
    <b:Guid>{6D90E934-06BA-4DA9-B8B1-C32452C3152E}</b:Guid>
    <b:Author>
      <b:Author>
        <b:NameList>
          <b:Person>
            <b:Last>Chappell</b:Last>
            <b:Middle>J</b:Middle>
            <b:First>D</b:First>
          </b:Person>
          <b:Person>
            <b:Last>Herman</b:Last>
            <b:Middle>D</b:Middle>
            <b:First>C</b:First>
          </b:Person>
          <b:Person>
            <b:Last>Knight</b:Last>
            <b:Middle>B</b:Middle>
            <b:First>S</b:First>
          </b:Person>
          <b:Person>
            <b:Last>Kir</b:Last>
          </b:Person>
        </b:NameList>
      </b:Author>
    </b:Author>
    <b:Title>Effect of fatigue on knee kinetics and kinematics in  stop-jump tasks.</b:Title>
    <b:PeriodicalTitle>The American journal of sports medicine</b:PeriodicalTitle>
    <b:Year>2005</b:Year>
    <b:Pages>1022-1029</b:Pages>
    <b:Volume>33</b:Volume>
    <b:Issue>7</b:Issue>
    <b:LCID>en-US</b:LCID>
    <b:RefOrder>6</b:RefOrder>
  </b:Source>
  <b:Source>
    <b:Tag>Cha08</b:Tag>
    <b:SourceType>ArticleInAPeriodical</b:SourceType>
    <b:Guid>{4DEBFE11-5955-4B68-A0E8-4E73E65FCA38}</b:Guid>
    <b:LCID>en-US</b:LCID>
    <b:Author>
      <b:Author>
        <b:NameList>
          <b:Person>
            <b:Last>Chappell</b:Last>
            <b:Middle>J</b:Middle>
            <b:First>D</b:First>
          </b:Person>
          <b:Person>
            <b:Last>Limpisvasti</b:Last>
            <b:First>O</b:First>
          </b:Person>
        </b:NameList>
      </b:Author>
    </b:Author>
    <b:Title>Effect of a neuromuscular training program on the kinetics and kinematics of jumping tasks. The American journal of sports medicine</b:Title>
    <b:Year>2008</b:Year>
    <b:Pages>1081-1086</b:Pages>
    <b:Volume>36</b:Volume>
    <b:Issue>6</b:Issue>
    <b:RefOrder>7</b:RefOrder>
  </b:Source>
  <b:Source>
    <b:Tag>Dai14</b:Tag>
    <b:SourceType>ArticleInAPeriodical</b:SourceType>
    <b:Guid>{B37C8345-D319-4E7C-9DE1-A189E160C749}</b:Guid>
    <b:LCID>en-US</b:LCID>
    <b:Title>The effects of 2 landing techniques on knee kinematics, kinetics, and performance during stop-jump and side-cutting tasks. </b:Title>
    <b:PeriodicalTitle>The American journal of sports medicine, 0363546</b:PeriodicalTitle>
    <b:Year>2014</b:Year>
    <b:Author>
      <b:Author>
        <b:NameList>
          <b:Person>
            <b:Last>Dai</b:Last>
            <b:First>B</b:First>
          </b:Person>
          <b:Person>
            <b:Last>Garrett</b:Last>
            <b:Middle>W</b:Middle>
            <b:First>E</b:First>
          </b:Person>
          <b:Person>
            <b:Last>Gross</b:Last>
            <b:Middle>M</b:Middle>
            <b:First>T</b:First>
          </b:Person>
          <b:Person>
            <b:Last>Padua</b:Last>
            <b:Middle>D</b:Middle>
            <b:First>A</b:First>
          </b:Person>
        </b:NameList>
      </b:Author>
    </b:Author>
    <b:RefOrder>8</b:RefOrder>
  </b:Source>
  <b:Source>
    <b:Tag>預留位置1</b:Tag>
    <b:SourceType>ArticleInAPeriodical</b:SourceType>
    <b:Guid>{0BAAF9FB-7576-4F4D-A770-8D380BD0B13B}</b:Guid>
    <b:LCID>en-US</b:LCID>
    <b:Author>
      <b:Author>
        <b:NameList>
          <b:Person>
            <b:Last>Devita</b:Last>
            <b:First>P</b:First>
          </b:Person>
          <b:Person>
            <b:Last>Skelly</b:Last>
            <b:Middle>W</b:Middle>
            <b:First>A</b:First>
          </b:Person>
        </b:NameList>
      </b:Author>
    </b:Author>
    <b:Title>Effect of landing stiffness on joint kinetics and energetics in the lower extremity.</b:Title>
    <b:PeriodicalTitle> Medicine and Science in Sports and Exercise</b:PeriodicalTitle>
    <b:Year>1992</b:Year>
    <b:Pages>108-115</b:Pages>
    <b:Volume>24</b:Volume>
    <b:Issue>1</b:Issue>
    <b:RefOrder>9</b:RefOrder>
  </b:Source>
  <b:Source xmlns:b="http://schemas.openxmlformats.org/officeDocument/2006/bibliography">
    <b:Tag>DeA12</b:Tag>
    <b:SourceType>ArticleInAPeriodical</b:SourceType>
    <b:Guid>{197876D8-8AD4-4E2E-8EEB-D3D775E2DE81}</b:Guid>
    <b:LCID>en-US</b:LCID>
    <b:Author>
      <b:Author>
        <b:NameList>
          <b:Person>
            <b:Last>De Almeida Lins</b:Last>
            <b:First>C.</b:First>
            <b:Middle>A., Neto, F. L., de Amorim, A.</b:Middle>
          </b:Person>
        </b:NameList>
      </b:Author>
    </b:Author>
    <b:Title>Kinesio Taping® does not alter neuromuscular performance of femoral quadriceps or lower limb function in healthy subjects: Randomized, blind, controlled, clinical trial.</b:Title>
    <b:PeriodicalTitle>Manual Therapy</b:PeriodicalTitle>
    <b:Year>2012</b:Year>
    <b:Pages>e5</b:Pages>
    <b:Volume>30</b:Volume>
    <b:Issue>1</b:Issue>
    <b:RefOrder>10</b:RefOrder>
  </b:Source>
  <b:Source>
    <b:Tag>Irr93</b:Tag>
    <b:SourceType>ArticleInAPeriodical</b:SourceType>
    <b:Guid>{408BEB58-ACDA-4D82-957F-6E60EEE54FF7}</b:Guid>
    <b:LCID>en-US</b:LCID>
    <b:Author>
      <b:Author>
        <b:NameList>
          <b:Person>
            <b:Last>Irrgang</b:Last>
            <b:First>J</b:First>
          </b:Person>
        </b:NameList>
      </b:Author>
    </b:Author>
    <b:Title>Modern trends in anterior cruciate ligament rehabilitation: nonoperative and postoperative management.</b:Title>
    <b:PeriodicalTitle>Clinics in sports medicine</b:PeriodicalTitle>
    <b:Year>1993</b:Year>
    <b:Pages>797-813</b:Pages>
    <b:Volume>12</b:Volume>
    <b:Issue>4</b:Issue>
    <b:RefOrder>11</b:RefOrder>
  </b:Source>
  <b:Source>
    <b:Tag>The96</b:Tag>
    <b:SourceType>ArticleInAPeriodical</b:SourceType>
    <b:Guid>{047F83EB-9AA0-4105-81A1-919D4A0D5F0F}</b:Guid>
    <b:LCID>en-US</b:LCID>
    <b:Title>The knee: Ligamentous and  meniscal injuries.</b:Title>
    <b:Year>1996</b:Year>
    <b:Author>
      <b:Author>
        <b:NameList>
          <b:Person>
            <b:Last>Irrgang</b:Last>
            <b:Middle>J</b:Middle>
            <b:First>J</b:First>
          </b:Person>
          <b:Person>
            <b:Last>Safran</b:Last>
            <b:Middle>M</b:Middle>
            <b:First>R</b:First>
          </b:Person>
          <b:Person>
            <b:Last>Fu</b:Last>
            <b:Middle>F</b:Middle>
            <b:First>H</b:First>
          </b:Person>
        </b:NameList>
      </b:Author>
    </b:Author>
    <b:PeriodicalTitle>Athletic injuries and rehabilitation</b:PeriodicalTitle>
    <b:Pages>623-692</b:Pages>
    <b:RefOrder>12</b:RefOrder>
  </b:Source>
  <b:Source>
    <b:Tag>Hal04</b:Tag>
    <b:SourceType>ArticleInAPeriodical</b:SourceType>
    <b:Guid>{936283AE-CD6A-4709-B15D-660835044155}</b:Guid>
    <b:Title>Effect of kinesio taping on proprioception in the ankle</b:Title>
    <b:PeriodicalTitle>Journal of sports science &amp; medicine</b:PeriodicalTitle>
    <b:Year>2001</b:Year>
    <b:Pages>1-7</b:Pages>
    <b:Volume>3</b:Volume>
    <b:Issue>1</b:Issue>
    <b:Author>
      <b:Author>
        <b:NameList>
          <b:Person>
            <b:Last>Murray</b:Last>
            <b:Middle>H</b:Middle>
            <b:First>M</b:First>
          </b:Person>
          <b:Person>
            <b:Last>Husk</b:Last>
            <b:First>L</b:First>
          </b:Person>
        </b:NameList>
      </b:Author>
    </b:Author>
    <b:LCID>en-US</b:LCID>
    <b:RefOrder>13</b:RefOrder>
  </b:Source>
  <b:Source>
    <b:Tag>Mad03</b:Tag>
    <b:SourceType>ArticleInAPeriodical</b:SourceType>
    <b:Guid>{16EF870A-A8ED-4CD9-A448-2F1CE5C60485}</b:Guid>
    <b:LCID>en-US</b:LCID>
    <b:Author>
      <b:Author>
        <b:NameList>
          <b:Person>
            <b:Last>Madigan</b:Last>
            <b:Middle>M</b:Middle>
            <b:First>L</b:First>
          </b:Person>
          <b:Person>
            <b:Last>Pidcoe</b:Last>
            <b:Middle>P</b:Middle>
            <b:First>E</b:First>
          </b:Person>
        </b:NameList>
      </b:Author>
    </b:Author>
    <b:Title>Changes in landing biomechanics during a fatiguing landing activity.</b:Title>
    <b:PeriodicalTitle>Journal of electromyography and Kinesiology</b:PeriodicalTitle>
    <b:Year>2003</b:Year>
    <b:Pages>491-498</b:Pages>
    <b:Volume>13</b:Volume>
    <b:Issue>5</b:Issue>
    <b:RefOrder>14</b:RefOrder>
  </b:Source>
  <b:Source>
    <b:Tag>Pad06</b:Tag>
    <b:SourceType>ArticleInAPeriodical</b:SourceType>
    <b:Guid>{6A9ED082-2A8A-4BD9-9BCB-3E592A758F5D}</b:Guid>
    <b:Author>
      <b:Author>
        <b:NameList>
          <b:Person>
            <b:Last>Padua</b:Last>
            <b:Middle>D</b:Middle>
            <b:First>A</b:First>
          </b:Person>
          <b:Person>
            <b:Last>Arnold</b:Last>
            <b:Middle>B</b:Middle>
            <b:First>L</b:First>
          </b:Person>
          <b:Person>
            <b:Last>Perrin</b:Last>
            <b:Middle>D</b:Middle>
            <b:First>H</b:First>
          </b:Person>
          <b:Person>
            <b:Last>Gansne</b:Last>
          </b:Person>
        </b:NameList>
      </b:Author>
    </b:Author>
    <b:Title>Fatigue, vertical leg stiffness, and stiffness control strategies in males and females.</b:Title>
    <b:PeriodicalTitle>Journal of Athletic Training</b:PeriodicalTitle>
    <b:Year>2006</b:Year>
    <b:Pages>294</b:Pages>
    <b:Volume>41</b:Volume>
    <b:Issue>3</b:Issue>
    <b:LCID>en-US</b:LCID>
    <b:RefOrder>15</b:RefOrder>
  </b:Source>
  <b:Source>
    <b:Tag>Fly05</b:Tag>
    <b:SourceType>ArticleInAPeriodical</b:SourceType>
    <b:Guid>{EE396E94-CA91-4A0D-A31B-03F7EFADCB6B}</b:Guid>
    <b:LCID>en-US</b:LCID>
    <b:Author>
      <b:Author>
        <b:NameList>
          <b:Person>
            <b:Last>Flynn</b:Last>
            <b:Middle>R</b:Middle>
            <b:First>K</b:First>
          </b:Person>
          <b:Person>
            <b:Last>Pedersen</b:Last>
            <b:Middle>C</b:Middle>
            <b:First>L</b:First>
          </b:Person>
          <b:Person>
            <b:Last>Birmingham</b:Last>
            <b:Middle>T</b:Middle>
            <b:First>B</b:First>
          </b:Person>
        </b:NameList>
      </b:Author>
    </b:Author>
    <b:Title>The Familial Predisposition Toward Tearing the Anterior Cruciate Ligament A Case Control Study</b:Title>
    <b:PeriodicalTitle>The American journal of sports medicine</b:PeriodicalTitle>
    <b:Year>2005</b:Year>
    <b:Pages>23-28</b:Pages>
    <b:Volume>33</b:Volume>
    <b:Issue>1</b:Issue>
    <b:RefOrder>16</b:RefOrder>
  </b:Source>
  <b:Source>
    <b:Tag>Nag13</b:Tag>
    <b:SourceType>ArticleInAPeriodical</b:SourceType>
    <b:Guid>{3D46C182-4002-4858-ACAE-05B0EE55D960}</b:Guid>
    <b:Title>Knee Proprioception and Strength and Landing Kinematics During a Single-Leg  Stop-Jump Task</b:Title>
    <b:PeriodicalTitle>Journal of athletic training</b:PeriodicalTitle>
    <b:Year>2013</b:Year>
    <b:Pages>31</b:Pages>
    <b:Author>
      <b:Author>
        <b:NameList>
          <b:Person>
            <b:Last>Nagai</b:Last>
            <b:First>T</b:First>
          </b:Person>
          <b:Person>
            <b:Last>Sell</b:Last>
            <b:Middle>T</b:Middle>
            <b:First>C</b:First>
          </b:Person>
          <b:Person>
            <b:Last>House</b:Last>
            <b:Middle>A</b:Middle>
            <b:First>J</b:First>
          </b:Person>
          <b:Person>
            <b:Last>Abt</b:Last>
            <b:Middle>J</b:Middle>
            <b:First>P</b:First>
          </b:Person>
        </b:NameList>
      </b:Author>
    </b:Author>
    <b:LCID>en-US</b:LCID>
    <b:Volume>48</b:Volume>
    <b:Issue>1</b:Issue>
    <b:RefOrder>17</b:RefOrder>
  </b:Source>
  <b:Source>
    <b:Tag>Pri</b:Tag>
    <b:SourceType>ArticleInAPeriodical</b:SourceType>
    <b:Guid>{E064191B-32A4-4964-A23A-A2A433F384AF}</b:Guid>
    <b:Title>The Football Association medical research programme: an audit of injuries in academy youth football</b:Title>
    <b:PeriodicalTitle>British journal of sports medicine</b:PeriodicalTitle>
    <b:Pages>466-471</b:Pages>
    <b:Author>
      <b:Author>
        <b:NameList>
          <b:Person>
            <b:Last>Price</b:Last>
            <b:First>R</b:First>
          </b:Person>
          <b:Person>
            <b:Last>Hawkins</b:Last>
            <b:First>R</b:First>
          </b:Person>
          <b:Person>
            <b:Last>Hulse</b:Last>
            <b:First>M</b:First>
          </b:Person>
          <b:Person>
            <b:Last>Hodson</b:Last>
            <b:First>A</b:First>
          </b:Person>
        </b:NameList>
      </b:Author>
    </b:Author>
    <b:Volume>38</b:Volume>
    <b:Issue>4</b:Issue>
    <b:LCID>en-US</b:LCID>
    <b:RefOrder>18</b:RefOrder>
  </b:Source>
  <b:Source>
    <b:Tag>Qua12</b:Tag>
    <b:SourceType>ArticleInAPeriodical</b:SourceType>
    <b:Guid>{5998AEFE-B236-4350-A944-712F0632226F}</b:Guid>
    <b:LCID>en-US</b:LCID>
    <b:Title>Two different fatigue protocols and lower extremity motion patterns during a stop-jump task</b:Title>
    <b:PeriodicalTitle>Journal of athletic training</b:PeriodicalTitle>
    <b:Year>2012</b:Year>
    <b:Pages>32</b:Pages>
    <b:Author>
      <b:Author>
        <b:NameList>
          <b:Person>
            <b:Last>Quammen</b:Last>
            <b:First>D</b:First>
          </b:Person>
          <b:Person>
            <b:Last>Cortes</b:Last>
            <b:First>N</b:First>
          </b:Person>
          <b:Person>
            <b:Last>Van Lunen</b:Last>
            <b:Middle>B</b:Middle>
            <b:First>L</b:First>
          </b:Person>
          <b:Person>
            <b:Last>Lucci</b:Last>
          </b:Person>
        </b:NameList>
      </b:Author>
    </b:Author>
    <b:Volume>47</b:Volume>
    <b:Issue>1</b:Issue>
    <b:RefOrder>19</b:RefOrder>
  </b:Source>
  <b:Source>
    <b:Tag>Rod02</b:Tag>
    <b:SourceType>ArticleInAPeriodical</b:SourceType>
    <b:Guid>{EC62375D-79B9-40C8-A4D0-A8603ECA1622}</b:Guid>
    <b:LCID>en-US</b:LCID>
    <b:Author>
      <b:Author>
        <b:NameList>
          <b:Person>
            <b:Last>Rodacki</b:Last>
            <b:Middle>A</b:Middle>
            <b:First>L</b:First>
          </b:Person>
          <b:Person>
            <b:Last>Fowler</b:Last>
            <b:Middle>N</b:Middle>
            <b:First>E</b:First>
          </b:Person>
          <b:Person>
            <b:Last>Bennett</b:Last>
            <b:Middle>S</b:Middle>
            <b:First>J</b:First>
          </b:Person>
        </b:NameList>
      </b:Author>
    </b:Author>
    <b:Title>Vertical jump coordination: fatigue effects</b:Title>
    <b:PeriodicalTitle>Med Sci Sports Exerc</b:PeriodicalTitle>
    <b:Year>2002</b:Year>
    <b:Pages>105-116</b:Pages>
    <b:Volume>34</b:Volume>
    <b:Issue>1</b:Issue>
    <b:RefOrder>20</b:RefOrder>
  </b:Source>
  <b:Source>
    <b:Tag>She72</b:Tag>
    <b:SourceType>ArticleInAPeriodical</b:SourceType>
    <b:Guid>{F44B147C-E888-4FFE-A66B-057F92DB3303}</b:Guid>
    <b:Author>
      <b:Author>
        <b:NameList>
          <b:Person>
            <b:Last>Sheerer</b:Last>
            <b:First>N</b:First>
          </b:Person>
          <b:Person>
            <b:Last>Berger</b:Last>
            <b:Middle>R</b:Middle>
            <b:First>A</b:First>
          </b:Person>
        </b:NameList>
      </b:Author>
    </b:Author>
    <b:Title>Effects of various levels of fatigue on reaction time and movement time.</b:Title>
    <b:PeriodicalTitle>American corrective therapy journal</b:PeriodicalTitle>
    <b:Year>1972</b:Year>
    <b:Pages>146-147</b:Pages>
    <b:Volume>26</b:Volume>
    <b:Issue>5</b:Issue>
    <b:LCID>en-US</b:LCID>
    <b:RefOrder>21</b:RefOrder>
  </b:Source>
  <b:Source>
    <b:Tag>Cal</b:Tag>
    <b:SourceType>ArticleInAPeriodical</b:SourceType>
    <b:Guid>{F6738CBD-942C-4A0D-8EB9-ADD5D8E3B687}</b:Guid>
    <b:LCID>en-US</b:LCID>
    <b:Author>
      <b:Author>
        <b:NameList>
          <b:Person>
            <b:Last>Callegari</b:Last>
            <b:Middle>D</b:Middle>
            <b:First>A</b:First>
          </b:Person>
          <b:Person>
            <b:Last>Cordova</b:Last>
            <b:Middle>C</b:Middle>
            <b:First>E</b:First>
          </b:Person>
          <b:Person>
            <b:Last>Dunievitz</b:Last>
            <b:Middle>J</b:Middle>
            <b:First>R</b:First>
          </b:Person>
        </b:NameList>
      </b:Author>
    </b:Author>
    <b:Title>Kinesio taping on short-term changes in shoulder strength in healthy adults: A randomized clinical trial.</b:Title>
    <b:PeriodicalTitle>A randomized clinical trial.</b:PeriodicalTitle>
    <b:Year>2012</b:Year>
    <b:RefOrder>22</b:RefOrder>
  </b:Source>
</b:Sources>
</file>

<file path=customXml/itemProps1.xml><?xml version="1.0" encoding="utf-8"?>
<ds:datastoreItem xmlns:ds="http://schemas.openxmlformats.org/officeDocument/2006/customXml" ds:itemID="{B4F2B46B-18B5-480E-B5AE-D2421E1DF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861</Words>
  <Characters>1173</Characters>
  <Application>Microsoft Office Word</Application>
  <DocSecurity>0</DocSecurity>
  <Lines>51</Lines>
  <Paragraphs>46</Paragraphs>
  <ScaleCrop>false</ScaleCrop>
  <Company>nsc-dm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華人生物力學投稿</dc:title>
  <dc:creator>張鳳儀</dc:creator>
  <cp:lastModifiedBy>Chiang Liu</cp:lastModifiedBy>
  <cp:revision>3</cp:revision>
  <cp:lastPrinted>2017-07-17T05:56:00Z</cp:lastPrinted>
  <dcterms:created xsi:type="dcterms:W3CDTF">2025-03-25T04:16:00Z</dcterms:created>
  <dcterms:modified xsi:type="dcterms:W3CDTF">2025-03-28T06:12:00Z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d094863fde74d47d483eaa8ae059b758eb02f2462fe09d11f3cff1e53b107384</vt:lpwstr>
  </property>
</Properties>
</file>